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9" w:type="dxa"/>
        <w:jc w:val="center"/>
        <w:tblLook w:val="04A0" w:firstRow="1" w:lastRow="0" w:firstColumn="1" w:lastColumn="0" w:noHBand="0" w:noVBand="1"/>
      </w:tblPr>
      <w:tblGrid>
        <w:gridCol w:w="3720"/>
        <w:gridCol w:w="5709"/>
      </w:tblGrid>
      <w:tr w:rsidR="008D2BD8" w:rsidRPr="008D2BD8" w14:paraId="22FF9FC4" w14:textId="77777777" w:rsidTr="00673672">
        <w:trPr>
          <w:trHeight w:val="256"/>
          <w:jc w:val="center"/>
        </w:trPr>
        <w:tc>
          <w:tcPr>
            <w:tcW w:w="3720" w:type="dxa"/>
          </w:tcPr>
          <w:p w14:paraId="3D5FF59B" w14:textId="3D077A84" w:rsidR="00EA3D88" w:rsidRPr="008D2BD8" w:rsidRDefault="00CC26AC" w:rsidP="00C753AC">
            <w:pPr>
              <w:tabs>
                <w:tab w:val="center" w:pos="1800"/>
                <w:tab w:val="center" w:pos="6840"/>
              </w:tabs>
              <w:jc w:val="center"/>
              <w:rPr>
                <w:b/>
                <w:color w:val="000000" w:themeColor="text1"/>
                <w:sz w:val="26"/>
                <w:szCs w:val="26"/>
              </w:rPr>
            </w:pPr>
            <w:r w:rsidRPr="008D2BD8">
              <w:rPr>
                <w:b/>
                <w:color w:val="000000" w:themeColor="text1"/>
                <w:sz w:val="26"/>
                <w:szCs w:val="26"/>
              </w:rPr>
              <w:t>H</w:t>
            </w:r>
            <w:r w:rsidR="007561C9" w:rsidRPr="008D2BD8">
              <w:rPr>
                <w:b/>
                <w:color w:val="000000" w:themeColor="text1"/>
                <w:sz w:val="26"/>
                <w:szCs w:val="26"/>
              </w:rPr>
              <w:t>ỘI ĐỒNG</w:t>
            </w:r>
            <w:r w:rsidR="00A57647" w:rsidRPr="008D2BD8">
              <w:rPr>
                <w:b/>
                <w:color w:val="000000" w:themeColor="text1"/>
                <w:sz w:val="26"/>
                <w:szCs w:val="26"/>
              </w:rPr>
              <w:t xml:space="preserve"> NHÂN DÂN</w:t>
            </w:r>
          </w:p>
        </w:tc>
        <w:tc>
          <w:tcPr>
            <w:tcW w:w="5709" w:type="dxa"/>
          </w:tcPr>
          <w:p w14:paraId="255E0557" w14:textId="77777777" w:rsidR="00EA3D88" w:rsidRPr="008D2BD8" w:rsidRDefault="00EA3D88" w:rsidP="00C753AC">
            <w:pPr>
              <w:tabs>
                <w:tab w:val="center" w:pos="1800"/>
                <w:tab w:val="center" w:pos="6840"/>
              </w:tabs>
              <w:jc w:val="center"/>
              <w:rPr>
                <w:b/>
                <w:color w:val="000000" w:themeColor="text1"/>
                <w:sz w:val="26"/>
                <w:szCs w:val="26"/>
              </w:rPr>
            </w:pPr>
            <w:r w:rsidRPr="008D2BD8">
              <w:rPr>
                <w:b/>
                <w:color w:val="000000" w:themeColor="text1"/>
                <w:sz w:val="26"/>
                <w:szCs w:val="26"/>
              </w:rPr>
              <w:t>CỘNG HÒA XÃ HỘI CHỦ NGHĨA VIỆT NAM</w:t>
            </w:r>
          </w:p>
        </w:tc>
      </w:tr>
      <w:tr w:rsidR="008D2BD8" w:rsidRPr="008D2BD8" w14:paraId="4DD459DD" w14:textId="77777777" w:rsidTr="00673672">
        <w:trPr>
          <w:trHeight w:val="284"/>
          <w:jc w:val="center"/>
        </w:trPr>
        <w:tc>
          <w:tcPr>
            <w:tcW w:w="3720" w:type="dxa"/>
          </w:tcPr>
          <w:p w14:paraId="43A0EEC8" w14:textId="6FEF3FB0" w:rsidR="00EA3D88" w:rsidRPr="008D2BD8" w:rsidRDefault="00A57647" w:rsidP="002075AB">
            <w:pPr>
              <w:tabs>
                <w:tab w:val="center" w:pos="1800"/>
                <w:tab w:val="center" w:pos="6840"/>
              </w:tabs>
              <w:jc w:val="center"/>
              <w:rPr>
                <w:b/>
                <w:color w:val="000000" w:themeColor="text1"/>
                <w:sz w:val="26"/>
                <w:szCs w:val="26"/>
              </w:rPr>
            </w:pPr>
            <w:r w:rsidRPr="008D2BD8">
              <w:rPr>
                <w:b/>
                <w:color w:val="000000" w:themeColor="text1"/>
                <w:sz w:val="26"/>
                <w:szCs w:val="26"/>
                <w:lang w:val="vi-VN"/>
              </w:rPr>
              <w:t xml:space="preserve">TỈNH </w:t>
            </w:r>
            <w:r w:rsidR="00AE4395" w:rsidRPr="008D2BD8">
              <w:rPr>
                <w:b/>
                <w:color w:val="000000" w:themeColor="text1"/>
                <w:sz w:val="26"/>
                <w:szCs w:val="26"/>
              </w:rPr>
              <w:t>GIA LAI</w:t>
            </w:r>
          </w:p>
        </w:tc>
        <w:tc>
          <w:tcPr>
            <w:tcW w:w="5709" w:type="dxa"/>
          </w:tcPr>
          <w:p w14:paraId="0FF53A90" w14:textId="0FE89764" w:rsidR="00EA3D88" w:rsidRPr="008D2BD8" w:rsidRDefault="00673672" w:rsidP="00673672">
            <w:pPr>
              <w:tabs>
                <w:tab w:val="center" w:pos="1800"/>
                <w:tab w:val="center" w:pos="6840"/>
              </w:tabs>
              <w:jc w:val="center"/>
              <w:rPr>
                <w:b/>
                <w:color w:val="000000" w:themeColor="text1"/>
                <w:sz w:val="26"/>
              </w:rPr>
            </w:pPr>
            <w:r w:rsidRPr="008D2BD8">
              <w:rPr>
                <w:b/>
                <w:color w:val="000000" w:themeColor="text1"/>
                <w:sz w:val="26"/>
              </w:rPr>
              <w:t xml:space="preserve">Độc lập - </w:t>
            </w:r>
            <w:r w:rsidR="00EA3D88" w:rsidRPr="008D2BD8">
              <w:rPr>
                <w:b/>
                <w:color w:val="000000" w:themeColor="text1"/>
                <w:sz w:val="26"/>
              </w:rPr>
              <w:t>Tự do</w:t>
            </w:r>
            <w:r w:rsidRPr="008D2BD8">
              <w:rPr>
                <w:b/>
                <w:color w:val="000000" w:themeColor="text1"/>
                <w:sz w:val="26"/>
              </w:rPr>
              <w:t xml:space="preserve"> -</w:t>
            </w:r>
            <w:r w:rsidR="00EA3D88" w:rsidRPr="008D2BD8">
              <w:rPr>
                <w:b/>
                <w:color w:val="000000" w:themeColor="text1"/>
                <w:sz w:val="26"/>
              </w:rPr>
              <w:t xml:space="preserve"> Hạnh phúc</w:t>
            </w:r>
          </w:p>
        </w:tc>
      </w:tr>
      <w:tr w:rsidR="008D2BD8" w:rsidRPr="008D2BD8" w14:paraId="678AAD20" w14:textId="77777777" w:rsidTr="00673672">
        <w:trPr>
          <w:trHeight w:val="298"/>
          <w:jc w:val="center"/>
        </w:trPr>
        <w:tc>
          <w:tcPr>
            <w:tcW w:w="3720" w:type="dxa"/>
          </w:tcPr>
          <w:p w14:paraId="2FB2B9FB" w14:textId="42DCB9D1" w:rsidR="00EA3D88" w:rsidRPr="008D2BD8" w:rsidRDefault="00547ACF" w:rsidP="004E4CF1">
            <w:pPr>
              <w:tabs>
                <w:tab w:val="center" w:pos="1800"/>
                <w:tab w:val="center" w:pos="6840"/>
              </w:tabs>
              <w:spacing w:before="120"/>
              <w:jc w:val="center"/>
              <w:rPr>
                <w:color w:val="000000" w:themeColor="text1"/>
              </w:rPr>
            </w:pPr>
            <w:r w:rsidRPr="008D2BD8">
              <w:rPr>
                <w:b/>
                <w:noProof/>
                <w:color w:val="000000" w:themeColor="text1"/>
              </w:rPr>
              <mc:AlternateContent>
                <mc:Choice Requires="wps">
                  <w:drawing>
                    <wp:anchor distT="0" distB="0" distL="114300" distR="114300" simplePos="0" relativeHeight="251669504" behindDoc="0" locked="0" layoutInCell="1" allowOverlap="1" wp14:anchorId="6D8C850B" wp14:editId="2E95AE10">
                      <wp:simplePos x="0" y="0"/>
                      <wp:positionH relativeFrom="column">
                        <wp:posOffset>620014</wp:posOffset>
                      </wp:positionH>
                      <wp:positionV relativeFrom="paragraph">
                        <wp:posOffset>24638</wp:posOffset>
                      </wp:positionV>
                      <wp:extent cx="950976" cy="0"/>
                      <wp:effectExtent l="0" t="0" r="0" b="0"/>
                      <wp:wrapNone/>
                      <wp:docPr id="81869218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9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689DB42" id="_x0000_t32" coordsize="21600,21600" o:spt="32" o:oned="t" path="m,l21600,21600e" filled="f">
                      <v:path arrowok="t" fillok="f" o:connecttype="none"/>
                      <o:lock v:ext="edit" shapetype="t"/>
                    </v:shapetype>
                    <v:shape id="AutoShape 7" o:spid="_x0000_s1026" type="#_x0000_t32" style="position:absolute;margin-left:48.8pt;margin-top:1.95pt;width:74.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dqtgEAAFUDAAAOAAAAZHJzL2Uyb0RvYy54bWysU8Fu2zAMvQ/YPwi6L3YCtFu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"/>
                  </w:pict>
                </mc:Fallback>
              </mc:AlternateContent>
            </w:r>
            <w:r w:rsidR="00EA3D88" w:rsidRPr="008D2BD8">
              <w:rPr>
                <w:color w:val="000000" w:themeColor="text1"/>
              </w:rPr>
              <w:t xml:space="preserve">Số: </w:t>
            </w:r>
            <w:r w:rsidR="002075AB" w:rsidRPr="008D2BD8">
              <w:rPr>
                <w:color w:val="000000" w:themeColor="text1"/>
              </w:rPr>
              <w:t xml:space="preserve">    </w:t>
            </w:r>
            <w:r w:rsidR="00673672" w:rsidRPr="008D2BD8">
              <w:rPr>
                <w:color w:val="000000" w:themeColor="text1"/>
              </w:rPr>
              <w:t xml:space="preserve">   </w:t>
            </w:r>
            <w:r w:rsidR="002075AB" w:rsidRPr="008D2BD8">
              <w:rPr>
                <w:color w:val="000000" w:themeColor="text1"/>
              </w:rPr>
              <w:t xml:space="preserve"> </w:t>
            </w:r>
            <w:r w:rsidR="00EA3D88" w:rsidRPr="008D2BD8">
              <w:rPr>
                <w:color w:val="000000" w:themeColor="text1"/>
              </w:rPr>
              <w:t>/</w:t>
            </w:r>
            <w:r w:rsidRPr="008D2BD8">
              <w:rPr>
                <w:color w:val="000000" w:themeColor="text1"/>
              </w:rPr>
              <w:t>202</w:t>
            </w:r>
            <w:r w:rsidR="00A53665" w:rsidRPr="008D2BD8">
              <w:rPr>
                <w:color w:val="000000" w:themeColor="text1"/>
              </w:rPr>
              <w:t>6</w:t>
            </w:r>
            <w:r w:rsidRPr="008D2BD8">
              <w:rPr>
                <w:color w:val="000000" w:themeColor="text1"/>
              </w:rPr>
              <w:t>/NQ</w:t>
            </w:r>
            <w:r w:rsidR="00892A45" w:rsidRPr="008D2BD8">
              <w:rPr>
                <w:color w:val="000000" w:themeColor="text1"/>
              </w:rPr>
              <w:t>-</w:t>
            </w:r>
            <w:r w:rsidRPr="008D2BD8">
              <w:rPr>
                <w:color w:val="000000" w:themeColor="text1"/>
              </w:rPr>
              <w:t>HĐND</w:t>
            </w:r>
          </w:p>
        </w:tc>
        <w:tc>
          <w:tcPr>
            <w:tcW w:w="5709" w:type="dxa"/>
          </w:tcPr>
          <w:p w14:paraId="7695AFEA" w14:textId="7E794D89" w:rsidR="00EA3D88" w:rsidRPr="008D2BD8" w:rsidRDefault="004E4CF1" w:rsidP="004E4CF1">
            <w:pPr>
              <w:tabs>
                <w:tab w:val="center" w:pos="1800"/>
                <w:tab w:val="center" w:pos="6840"/>
              </w:tabs>
              <w:spacing w:before="120"/>
              <w:jc w:val="center"/>
              <w:rPr>
                <w:i/>
                <w:color w:val="000000" w:themeColor="text1"/>
              </w:rPr>
            </w:pPr>
            <w:r w:rsidRPr="008D2BD8">
              <w:rPr>
                <w:b/>
                <w:noProof/>
                <w:color w:val="000000" w:themeColor="text1"/>
              </w:rPr>
              <mc:AlternateContent>
                <mc:Choice Requires="wps">
                  <w:drawing>
                    <wp:anchor distT="0" distB="0" distL="114300" distR="114300" simplePos="0" relativeHeight="251664384" behindDoc="0" locked="0" layoutInCell="1" allowOverlap="1" wp14:anchorId="1EC53F02" wp14:editId="3733E1DA">
                      <wp:simplePos x="0" y="0"/>
                      <wp:positionH relativeFrom="column">
                        <wp:posOffset>804164</wp:posOffset>
                      </wp:positionH>
                      <wp:positionV relativeFrom="paragraph">
                        <wp:posOffset>21717</wp:posOffset>
                      </wp:positionV>
                      <wp:extent cx="1860550" cy="0"/>
                      <wp:effectExtent l="0" t="0" r="0" b="0"/>
                      <wp:wrapNone/>
                      <wp:docPr id="163479338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A81411C" id="AutoShape 7" o:spid="_x0000_s1026" type="#_x0000_t32" style="position:absolute;margin-left:63.3pt;margin-top:1.7pt;width:14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huA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"/>
                  </w:pict>
                </mc:Fallback>
              </mc:AlternateContent>
            </w:r>
            <w:r w:rsidR="00AE4395" w:rsidRPr="008D2BD8">
              <w:rPr>
                <w:i/>
                <w:color w:val="000000" w:themeColor="text1"/>
              </w:rPr>
              <w:t>Gia Lai</w:t>
            </w:r>
            <w:r w:rsidR="00727D7F" w:rsidRPr="008D2BD8">
              <w:rPr>
                <w:i/>
                <w:color w:val="000000" w:themeColor="text1"/>
              </w:rPr>
              <w:t xml:space="preserve">, ngày </w:t>
            </w:r>
            <w:r w:rsidR="002075AB" w:rsidRPr="008D2BD8">
              <w:rPr>
                <w:i/>
                <w:color w:val="000000" w:themeColor="text1"/>
              </w:rPr>
              <w:t xml:space="preserve">    </w:t>
            </w:r>
            <w:r w:rsidR="00892A45" w:rsidRPr="008D2BD8">
              <w:rPr>
                <w:i/>
                <w:color w:val="000000" w:themeColor="text1"/>
              </w:rPr>
              <w:t xml:space="preserve"> tháng </w:t>
            </w:r>
            <w:r w:rsidR="007133A5" w:rsidRPr="008D2BD8">
              <w:rPr>
                <w:i/>
                <w:color w:val="000000" w:themeColor="text1"/>
              </w:rPr>
              <w:t xml:space="preserve"> </w:t>
            </w:r>
            <w:r w:rsidR="00947E74">
              <w:rPr>
                <w:i/>
                <w:color w:val="000000" w:themeColor="text1"/>
              </w:rPr>
              <w:t xml:space="preserve"> </w:t>
            </w:r>
            <w:r w:rsidR="007133A5" w:rsidRPr="008D2BD8">
              <w:rPr>
                <w:i/>
                <w:color w:val="000000" w:themeColor="text1"/>
              </w:rPr>
              <w:t xml:space="preserve">  </w:t>
            </w:r>
            <w:r w:rsidR="003F1964" w:rsidRPr="008D2BD8">
              <w:rPr>
                <w:i/>
                <w:color w:val="000000" w:themeColor="text1"/>
              </w:rPr>
              <w:t xml:space="preserve"> năm 202</w:t>
            </w:r>
            <w:r w:rsidR="00A53665" w:rsidRPr="008D2BD8">
              <w:rPr>
                <w:i/>
                <w:color w:val="000000" w:themeColor="text1"/>
              </w:rPr>
              <w:t>6</w:t>
            </w:r>
          </w:p>
        </w:tc>
      </w:tr>
    </w:tbl>
    <w:p w14:paraId="51F65200" w14:textId="25CDC6B5" w:rsidR="00571BB7" w:rsidRPr="008D2BD8" w:rsidRDefault="00E102AE" w:rsidP="00060D5D">
      <w:pPr>
        <w:spacing w:before="720" w:line="288" w:lineRule="auto"/>
        <w:jc w:val="center"/>
        <w:rPr>
          <w:b/>
          <w:bCs/>
          <w:color w:val="000000" w:themeColor="text1"/>
        </w:rPr>
      </w:pPr>
      <w:r w:rsidRPr="008D2BD8">
        <w:rPr>
          <w:b/>
          <w:bCs/>
          <w:noProof/>
          <w:color w:val="000000" w:themeColor="text1"/>
          <w:sz w:val="26"/>
          <w:szCs w:val="26"/>
        </w:rPr>
        <mc:AlternateContent>
          <mc:Choice Requires="wps">
            <w:drawing>
              <wp:anchor distT="0" distB="0" distL="114300" distR="114300" simplePos="0" relativeHeight="251657216" behindDoc="0" locked="0" layoutInCell="1" allowOverlap="1" wp14:anchorId="42770B59" wp14:editId="72986FD1">
                <wp:simplePos x="0" y="0"/>
                <wp:positionH relativeFrom="column">
                  <wp:posOffset>567510</wp:posOffset>
                </wp:positionH>
                <wp:positionV relativeFrom="paragraph">
                  <wp:posOffset>111881</wp:posOffset>
                </wp:positionV>
                <wp:extent cx="1069676" cy="345056"/>
                <wp:effectExtent l="0" t="0" r="16510" b="17145"/>
                <wp:wrapNone/>
                <wp:docPr id="4" name="Flowchart: Process 4"/>
                <wp:cNvGraphicFramePr/>
                <a:graphic xmlns:a="http://schemas.openxmlformats.org/drawingml/2006/main">
                  <a:graphicData uri="http://schemas.microsoft.com/office/word/2010/wordprocessingShape">
                    <wps:wsp>
                      <wps:cNvSpPr/>
                      <wps:spPr>
                        <a:xfrm>
                          <a:off x="0" y="0"/>
                          <a:ext cx="1069676" cy="345056"/>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A6D45" w14:textId="0B8145EE" w:rsidR="00734E1F" w:rsidRPr="008D2BD8" w:rsidRDefault="00734E1F" w:rsidP="005C42F7">
                            <w:pPr>
                              <w:jc w:val="center"/>
                              <w:rPr>
                                <w:b/>
                                <w:bCs/>
                                <w:color w:val="000000" w:themeColor="text1"/>
                                <w14:textOutline w14:w="9525" w14:cap="rnd" w14:cmpd="sng" w14:algn="ctr">
                                  <w14:noFill/>
                                  <w14:prstDash w14:val="solid"/>
                                  <w14:bevel/>
                                </w14:textOutline>
                              </w:rPr>
                            </w:pPr>
                            <w:r w:rsidRPr="008D2BD8">
                              <w:rPr>
                                <w:b/>
                                <w:bCs/>
                                <w:color w:val="000000" w:themeColor="text1"/>
                                <w14:textOutline w14:w="9525" w14:cap="rnd" w14:cmpd="sng" w14:algn="ctr">
                                  <w14:noFill/>
                                  <w14:prstDash w14:val="solid"/>
                                  <w14:bevel/>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70B59" id="_x0000_t109" coordsize="21600,21600" o:spt="109" path="m,l,21600r21600,l21600,xe">
                <v:stroke joinstyle="miter"/>
                <v:path gradientshapeok="t" o:connecttype="rect"/>
              </v:shapetype>
              <v:shape id="Flowchart: Process 4" o:spid="_x0000_s1026" type="#_x0000_t109" style="position:absolute;left:0;text-align:left;margin-left:44.7pt;margin-top:8.8pt;width:84.25pt;height: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" filled="f" strokecolor="black [3213]" strokeweight="1pt">
                <v:textbox>
                  <w:txbxContent>
                    <w:p w14:paraId="552A6D45" w14:textId="0B8145EE" w:rsidR="00734E1F" w:rsidRPr="008D2BD8" w:rsidRDefault="00734E1F" w:rsidP="005C42F7">
                      <w:pPr>
                        <w:jc w:val="center"/>
                        <w:rPr>
                          <w:b/>
                          <w:bCs/>
                          <w:color w:val="000000" w:themeColor="text1"/>
                          <w14:textOutline w14:w="9525" w14:cap="rnd" w14:cmpd="sng" w14:algn="ctr">
                            <w14:noFill/>
                            <w14:prstDash w14:val="solid"/>
                            <w14:bevel/>
                          </w14:textOutline>
                        </w:rPr>
                      </w:pPr>
                      <w:r w:rsidRPr="008D2BD8">
                        <w:rPr>
                          <w:b/>
                          <w:bCs/>
                          <w:color w:val="000000" w:themeColor="text1"/>
                          <w14:textOutline w14:w="9525" w14:cap="rnd" w14:cmpd="sng" w14:algn="ctr">
                            <w14:noFill/>
                            <w14:prstDash w14:val="solid"/>
                            <w14:bevel/>
                          </w14:textOutline>
                        </w:rPr>
                        <w:t>DỰ THẢO</w:t>
                      </w:r>
                    </w:p>
                  </w:txbxContent>
                </v:textbox>
              </v:shape>
            </w:pict>
          </mc:Fallback>
        </mc:AlternateContent>
      </w:r>
      <w:r w:rsidR="004E4CF1" w:rsidRPr="008D2BD8">
        <w:rPr>
          <w:b/>
          <w:bCs/>
          <w:color w:val="000000" w:themeColor="text1"/>
        </w:rPr>
        <w:t>NGHỊ QUYẾT</w:t>
      </w:r>
    </w:p>
    <w:p w14:paraId="19C6C946" w14:textId="3E2FF6C6" w:rsidR="008D2BD8" w:rsidRPr="008D2BD8" w:rsidRDefault="008D2BD8" w:rsidP="008D2BD8">
      <w:pPr>
        <w:jc w:val="center"/>
        <w:rPr>
          <w:b/>
          <w:color w:val="000000" w:themeColor="text1"/>
        </w:rPr>
      </w:pPr>
      <w:r w:rsidRPr="008D2BD8">
        <w:rPr>
          <w:b/>
          <w:color w:val="000000" w:themeColor="text1"/>
        </w:rPr>
        <w:t xml:space="preserve"> Đề án thành lập lực lượng quản lý đê nhân dân</w:t>
      </w:r>
    </w:p>
    <w:p w14:paraId="3DB2D61A" w14:textId="0902839A" w:rsidR="00CC72DD" w:rsidRPr="008D2BD8" w:rsidRDefault="008D2BD8" w:rsidP="008D2BD8">
      <w:pPr>
        <w:jc w:val="center"/>
        <w:rPr>
          <w:b/>
          <w:snapToGrid w:val="0"/>
          <w:color w:val="000000" w:themeColor="text1"/>
          <w:szCs w:val="20"/>
          <w:lang w:val="nl-NL"/>
        </w:rPr>
      </w:pPr>
      <w:r w:rsidRPr="008D2BD8">
        <w:rPr>
          <w:b/>
          <w:color w:val="000000" w:themeColor="text1"/>
        </w:rPr>
        <w:t>trên địa bàn tỉnh Gia Lai</w:t>
      </w:r>
      <w:r w:rsidR="00CC72DD" w:rsidRPr="008D2BD8">
        <w:rPr>
          <w:b/>
          <w:snapToGrid w:val="0"/>
          <w:color w:val="000000" w:themeColor="text1"/>
          <w:szCs w:val="20"/>
          <w:lang w:val="nl-NL"/>
        </w:rPr>
        <w:t xml:space="preserve"> </w:t>
      </w:r>
    </w:p>
    <w:p w14:paraId="2BDE63E2" w14:textId="11E1373E" w:rsidR="008D2BD8" w:rsidRPr="00A53665" w:rsidRDefault="007D4208" w:rsidP="003803E8">
      <w:pPr>
        <w:spacing w:after="120"/>
        <w:jc w:val="center"/>
        <w:rPr>
          <w:b/>
          <w:snapToGrid w:val="0"/>
          <w:color w:val="FF0000"/>
          <w:szCs w:val="20"/>
          <w:lang w:val="nl-NL"/>
        </w:rPr>
      </w:pPr>
      <w:r>
        <w:rPr>
          <w:b/>
          <w:noProof/>
          <w:color w:val="FF0000"/>
          <w:szCs w:val="20"/>
        </w:rPr>
        <mc:AlternateContent>
          <mc:Choice Requires="wps">
            <w:drawing>
              <wp:anchor distT="0" distB="0" distL="114300" distR="114300" simplePos="0" relativeHeight="251675648" behindDoc="0" locked="0" layoutInCell="1" allowOverlap="1" wp14:anchorId="0810FBA0" wp14:editId="71434B68">
                <wp:simplePos x="0" y="0"/>
                <wp:positionH relativeFrom="margin">
                  <wp:align>center</wp:align>
                </wp:positionH>
                <wp:positionV relativeFrom="paragraph">
                  <wp:posOffset>78105</wp:posOffset>
                </wp:positionV>
                <wp:extent cx="955344"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553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FB0EF" id="Straight Connector 6"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6.15pt" to="75.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" strokecolor="black [3200]" strokeweight=".5pt">
                <v:stroke joinstyle="miter"/>
                <w10:wrap anchorx="margin"/>
              </v:line>
            </w:pict>
          </mc:Fallback>
        </mc:AlternateContent>
      </w:r>
    </w:p>
    <w:p w14:paraId="2AC8D683" w14:textId="70EA370D" w:rsidR="004E4CF1" w:rsidRPr="008D2BD8" w:rsidRDefault="004E4CF1" w:rsidP="00060D5D">
      <w:pPr>
        <w:spacing w:before="360" w:line="276" w:lineRule="auto"/>
        <w:ind w:firstLine="567"/>
        <w:jc w:val="both"/>
        <w:rPr>
          <w:i/>
          <w:iCs/>
          <w:color w:val="000000" w:themeColor="text1"/>
          <w:lang w:val="nl-NL"/>
        </w:rPr>
      </w:pPr>
      <w:r w:rsidRPr="008D2BD8">
        <w:rPr>
          <w:i/>
          <w:iCs/>
          <w:color w:val="000000" w:themeColor="text1"/>
          <w:lang w:val="nl-NL"/>
        </w:rPr>
        <w:t xml:space="preserve">Căn cứ Luật Tổ chức chính quyền địa phương </w:t>
      </w:r>
      <w:r w:rsidR="00FA0D29" w:rsidRPr="008D2BD8">
        <w:rPr>
          <w:i/>
          <w:iCs/>
          <w:color w:val="000000" w:themeColor="text1"/>
          <w:lang w:val="nl-NL"/>
        </w:rPr>
        <w:t>72/2025/QH15</w:t>
      </w:r>
      <w:r w:rsidRPr="008D2BD8">
        <w:rPr>
          <w:i/>
          <w:iCs/>
          <w:color w:val="000000" w:themeColor="text1"/>
          <w:lang w:val="nl-NL"/>
        </w:rPr>
        <w:t>;</w:t>
      </w:r>
    </w:p>
    <w:p w14:paraId="6B4C3C94" w14:textId="77777777" w:rsidR="00FA0D29" w:rsidRDefault="004E4CF1" w:rsidP="00060D5D">
      <w:pPr>
        <w:spacing w:before="120" w:line="276" w:lineRule="auto"/>
        <w:ind w:firstLine="567"/>
        <w:jc w:val="both"/>
        <w:rPr>
          <w:i/>
          <w:iCs/>
          <w:color w:val="000000" w:themeColor="text1"/>
          <w:lang w:val="nl-NL"/>
        </w:rPr>
      </w:pPr>
      <w:r w:rsidRPr="008D2BD8">
        <w:rPr>
          <w:i/>
          <w:iCs/>
          <w:color w:val="000000" w:themeColor="text1"/>
          <w:lang w:val="nl-NL"/>
        </w:rPr>
        <w:t>Căn cứ Luật Ban hành văn bản quy phạm pháp</w:t>
      </w:r>
      <w:r w:rsidR="008215B8" w:rsidRPr="008D2BD8">
        <w:rPr>
          <w:i/>
          <w:iCs/>
          <w:color w:val="000000" w:themeColor="text1"/>
          <w:lang w:val="nl-NL"/>
        </w:rPr>
        <w:t xml:space="preserve"> luật</w:t>
      </w:r>
      <w:r w:rsidRPr="008D2BD8">
        <w:rPr>
          <w:i/>
          <w:iCs/>
          <w:color w:val="000000" w:themeColor="text1"/>
          <w:lang w:val="nl-NL"/>
        </w:rPr>
        <w:t xml:space="preserve"> </w:t>
      </w:r>
      <w:r w:rsidR="00FA0D29" w:rsidRPr="008D2BD8">
        <w:rPr>
          <w:i/>
          <w:iCs/>
          <w:color w:val="000000" w:themeColor="text1"/>
          <w:lang w:val="nl-NL"/>
        </w:rPr>
        <w:t>số 64/2025/QH15 được sửa đổi, bổ sung bởi Luật số 87/2025/QH15;</w:t>
      </w:r>
    </w:p>
    <w:p w14:paraId="0ECD0304" w14:textId="293398DF" w:rsidR="008D2BD8" w:rsidRDefault="008D2BD8" w:rsidP="00060D5D">
      <w:pPr>
        <w:spacing w:before="120" w:line="276" w:lineRule="auto"/>
        <w:ind w:firstLine="567"/>
        <w:jc w:val="both"/>
        <w:rPr>
          <w:i/>
          <w:iCs/>
          <w:color w:val="000000" w:themeColor="text1"/>
          <w:lang w:val="nl-NL"/>
        </w:rPr>
      </w:pPr>
      <w:r>
        <w:rPr>
          <w:i/>
          <w:iCs/>
          <w:color w:val="000000" w:themeColor="text1"/>
          <w:lang w:val="nl-NL"/>
        </w:rPr>
        <w:t xml:space="preserve">Căn cứ Luật Ngân sách nhà nước số </w:t>
      </w:r>
      <w:r w:rsidRPr="008D2BD8">
        <w:rPr>
          <w:i/>
          <w:iCs/>
          <w:color w:val="000000" w:themeColor="text1"/>
          <w:lang w:val="nl-NL"/>
        </w:rPr>
        <w:t>89/2025/QH15</w:t>
      </w:r>
      <w:r>
        <w:rPr>
          <w:i/>
          <w:iCs/>
          <w:color w:val="000000" w:themeColor="text1"/>
          <w:lang w:val="nl-NL"/>
        </w:rPr>
        <w:t>;</w:t>
      </w:r>
    </w:p>
    <w:p w14:paraId="7C2D26B6" w14:textId="17DA7A04" w:rsidR="008D2BD8" w:rsidRDefault="008D2BD8" w:rsidP="00060D5D">
      <w:pPr>
        <w:spacing w:before="120" w:line="276" w:lineRule="auto"/>
        <w:ind w:firstLine="567"/>
        <w:jc w:val="both"/>
        <w:rPr>
          <w:i/>
          <w:iCs/>
          <w:color w:val="000000" w:themeColor="text1"/>
          <w:lang w:val="nl-NL"/>
        </w:rPr>
      </w:pPr>
      <w:r w:rsidRPr="008D2BD8">
        <w:rPr>
          <w:i/>
          <w:iCs/>
          <w:color w:val="000000" w:themeColor="text1"/>
          <w:lang w:val="nl-NL"/>
        </w:rPr>
        <w:t xml:space="preserve">Căn cứ Nghị định số </w:t>
      </w:r>
      <w:r>
        <w:rPr>
          <w:i/>
          <w:iCs/>
          <w:color w:val="000000" w:themeColor="text1"/>
          <w:lang w:val="nl-NL"/>
        </w:rPr>
        <w:t>73</w:t>
      </w:r>
      <w:r w:rsidRPr="008D2BD8">
        <w:rPr>
          <w:i/>
          <w:iCs/>
          <w:color w:val="000000" w:themeColor="text1"/>
          <w:lang w:val="nl-NL"/>
        </w:rPr>
        <w:t>/20</w:t>
      </w:r>
      <w:r>
        <w:rPr>
          <w:i/>
          <w:iCs/>
          <w:color w:val="000000" w:themeColor="text1"/>
          <w:lang w:val="nl-NL"/>
        </w:rPr>
        <w:t>2</w:t>
      </w:r>
      <w:r w:rsidRPr="008D2BD8">
        <w:rPr>
          <w:i/>
          <w:iCs/>
          <w:color w:val="000000" w:themeColor="text1"/>
          <w:lang w:val="nl-NL"/>
        </w:rPr>
        <w:t>6/NĐ-CP của Chính phủ về quy định chi tiết thi hành một số điều của Luật ngân sách nhà nước;</w:t>
      </w:r>
    </w:p>
    <w:p w14:paraId="7672833A" w14:textId="01639DA5" w:rsidR="00060D5D" w:rsidRDefault="00060D5D" w:rsidP="00060D5D">
      <w:pPr>
        <w:spacing w:before="120" w:line="276" w:lineRule="auto"/>
        <w:ind w:firstLine="567"/>
        <w:jc w:val="both"/>
        <w:rPr>
          <w:i/>
          <w:iCs/>
          <w:color w:val="000000" w:themeColor="text1"/>
        </w:rPr>
      </w:pPr>
      <w:r w:rsidRPr="00060D5D">
        <w:rPr>
          <w:i/>
          <w:iCs/>
          <w:color w:val="000000" w:themeColor="text1"/>
        </w:rPr>
        <w:t>Căn cứ Luật Đê điều số 79/2006/QH11 được sửa đổi, bổ sung bởi</w:t>
      </w:r>
      <w:r>
        <w:rPr>
          <w:i/>
          <w:iCs/>
          <w:color w:val="000000" w:themeColor="text1"/>
        </w:rPr>
        <w:t xml:space="preserve"> các</w:t>
      </w:r>
      <w:r w:rsidRPr="00060D5D">
        <w:rPr>
          <w:i/>
          <w:iCs/>
          <w:color w:val="000000" w:themeColor="text1"/>
        </w:rPr>
        <w:t xml:space="preserve"> Luật số 15/2008/QH12, Luật số 35/2018/QH14, Luật số 60/2020/QH14, Luật số 18/2023/QH15, Luật số 47/2024/QH15, Luật số 84/2025/QH15 và Luật số 146/2025/QH15;</w:t>
      </w:r>
    </w:p>
    <w:p w14:paraId="3AA8AF54" w14:textId="2B568C43" w:rsidR="00060D5D" w:rsidRDefault="00060D5D" w:rsidP="00060D5D">
      <w:pPr>
        <w:spacing w:before="120" w:line="276" w:lineRule="auto"/>
        <w:ind w:firstLine="567"/>
        <w:jc w:val="both"/>
        <w:rPr>
          <w:i/>
          <w:iCs/>
          <w:color w:val="000000" w:themeColor="text1"/>
        </w:rPr>
      </w:pPr>
      <w:r w:rsidRPr="00060D5D">
        <w:rPr>
          <w:i/>
          <w:iCs/>
          <w:color w:val="000000" w:themeColor="text1"/>
        </w:rPr>
        <w:t>Căn cứ Luật Phòng, chống thiên tai số 33/2013/QH13 được sửa đổi, bổ sung bởi Luật số 60/2020/QH14, Luật số 18/2023/QH15, Luật số 47/2024/QH15, Luật số 55/2024/QH15 và Luật số 146/2025/QH15;</w:t>
      </w:r>
    </w:p>
    <w:p w14:paraId="39FCADB0" w14:textId="0627ACBE" w:rsidR="00020123" w:rsidRDefault="00020123" w:rsidP="00060D5D">
      <w:pPr>
        <w:spacing w:before="120" w:line="276" w:lineRule="auto"/>
        <w:ind w:firstLine="567"/>
        <w:jc w:val="both"/>
        <w:rPr>
          <w:i/>
          <w:iCs/>
          <w:color w:val="000000" w:themeColor="text1"/>
        </w:rPr>
      </w:pPr>
      <w:r w:rsidRPr="00020123">
        <w:rPr>
          <w:i/>
          <w:iCs/>
          <w:color w:val="000000" w:themeColor="text1"/>
        </w:rPr>
        <w:t>Căn cứ Thông tư số 26/2009/TT-BNN ngày 11 tháng 5 năm 2009 của Bộ Nông nghiệp và Phát triển nông thôn hướng dẫn về cơ cấu tổ chức, nguồn kinh phí và chế độ thù lao đối với lực lượng quản lý đê nhân dân</w:t>
      </w:r>
      <w:r>
        <w:rPr>
          <w:i/>
          <w:iCs/>
          <w:color w:val="000000" w:themeColor="text1"/>
        </w:rPr>
        <w:t>;</w:t>
      </w:r>
    </w:p>
    <w:p w14:paraId="1D9F6050" w14:textId="7803F1E6" w:rsidR="00F24526" w:rsidRDefault="00F24526" w:rsidP="00060D5D">
      <w:pPr>
        <w:spacing w:before="120" w:line="276" w:lineRule="auto"/>
        <w:ind w:firstLine="567"/>
        <w:jc w:val="both"/>
        <w:rPr>
          <w:i/>
          <w:iCs/>
          <w:color w:val="000000" w:themeColor="text1"/>
        </w:rPr>
      </w:pPr>
      <w:r>
        <w:rPr>
          <w:i/>
          <w:iCs/>
          <w:color w:val="000000" w:themeColor="text1"/>
        </w:rPr>
        <w:t xml:space="preserve">Căn cứ Thông tư số 18/2025/TT-BNNMT ngày 19 tháng 6 năm 2025 của Bộ Nông nghiệp và Môi trường </w:t>
      </w:r>
      <w:bookmarkStart w:id="0" w:name="loai_1_name"/>
      <w:r>
        <w:rPr>
          <w:i/>
          <w:iCs/>
          <w:color w:val="000000" w:themeColor="text1"/>
        </w:rPr>
        <w:t>Q</w:t>
      </w:r>
      <w:r w:rsidRPr="00F24526">
        <w:rPr>
          <w:i/>
          <w:iCs/>
          <w:color w:val="000000" w:themeColor="text1"/>
        </w:rPr>
        <w:t>uy định chi tiết về phân quyền, phân cấp, phân định thẩm quyền quản lý nhà nước trong lĩnh vực đê điều và phòng, chống thiên tai</w:t>
      </w:r>
      <w:bookmarkEnd w:id="0"/>
      <w:r>
        <w:rPr>
          <w:i/>
          <w:iCs/>
          <w:color w:val="000000" w:themeColor="text1"/>
        </w:rPr>
        <w:t>;</w:t>
      </w:r>
    </w:p>
    <w:p w14:paraId="36A632FA" w14:textId="60090989" w:rsidR="00060D5D" w:rsidRPr="008D2BD8" w:rsidRDefault="00060D5D" w:rsidP="00060D5D">
      <w:pPr>
        <w:spacing w:before="120" w:line="276" w:lineRule="auto"/>
        <w:ind w:firstLine="567"/>
        <w:jc w:val="both"/>
        <w:rPr>
          <w:i/>
          <w:iCs/>
          <w:color w:val="000000" w:themeColor="text1"/>
        </w:rPr>
      </w:pPr>
      <w:r>
        <w:rPr>
          <w:bCs/>
          <w:i/>
          <w:iCs/>
          <w:color w:val="000000" w:themeColor="text1"/>
        </w:rPr>
        <w:t xml:space="preserve">Căn cứ </w:t>
      </w:r>
      <w:r w:rsidRPr="00060D5D">
        <w:rPr>
          <w:bCs/>
          <w:i/>
          <w:iCs/>
          <w:color w:val="000000" w:themeColor="text1"/>
        </w:rPr>
        <w:t>Thông tư số 10/2026/TT-BNNMT ngày 06</w:t>
      </w:r>
      <w:r>
        <w:rPr>
          <w:bCs/>
          <w:i/>
          <w:iCs/>
          <w:color w:val="000000" w:themeColor="text1"/>
        </w:rPr>
        <w:t xml:space="preserve"> tháng 0</w:t>
      </w:r>
      <w:r w:rsidRPr="00060D5D">
        <w:rPr>
          <w:bCs/>
          <w:i/>
          <w:iCs/>
          <w:color w:val="000000" w:themeColor="text1"/>
        </w:rPr>
        <w:t>2</w:t>
      </w:r>
      <w:r>
        <w:rPr>
          <w:bCs/>
          <w:i/>
          <w:iCs/>
          <w:color w:val="000000" w:themeColor="text1"/>
        </w:rPr>
        <w:t xml:space="preserve"> năm </w:t>
      </w:r>
      <w:r w:rsidRPr="00060D5D">
        <w:rPr>
          <w:bCs/>
          <w:i/>
          <w:iCs/>
          <w:color w:val="000000" w:themeColor="text1"/>
        </w:rPr>
        <w:t xml:space="preserve">2026 của Bộ Nông nghiệp và Môi trường </w:t>
      </w:r>
      <w:r w:rsidRPr="00060D5D">
        <w:rPr>
          <w:i/>
          <w:iCs/>
          <w:color w:val="000000" w:themeColor="text1"/>
        </w:rPr>
        <w:t>về việc sửa đổi, bổ sung một số điều của các Thông tư trong lĩnh vực đê điều và phòng, chống thiên tai</w:t>
      </w:r>
      <w:r>
        <w:rPr>
          <w:i/>
          <w:iCs/>
          <w:color w:val="000000" w:themeColor="text1"/>
        </w:rPr>
        <w:t>;</w:t>
      </w:r>
    </w:p>
    <w:p w14:paraId="0ED13F2A" w14:textId="557637C3" w:rsidR="00547ACF" w:rsidRPr="00020123" w:rsidRDefault="00547ACF" w:rsidP="00060D5D">
      <w:pPr>
        <w:spacing w:before="120" w:line="276" w:lineRule="auto"/>
        <w:ind w:firstLine="567"/>
        <w:jc w:val="both"/>
        <w:rPr>
          <w:i/>
          <w:iCs/>
          <w:color w:val="000000" w:themeColor="text1"/>
          <w:lang w:val="nl-NL"/>
        </w:rPr>
      </w:pPr>
      <w:r w:rsidRPr="00020123">
        <w:rPr>
          <w:i/>
          <w:iCs/>
          <w:color w:val="000000" w:themeColor="text1"/>
          <w:lang w:val="nl-NL"/>
        </w:rPr>
        <w:t xml:space="preserve">Xét tờ trình </w:t>
      </w:r>
      <w:r w:rsidR="00194B14" w:rsidRPr="00020123">
        <w:rPr>
          <w:i/>
          <w:iCs/>
          <w:color w:val="000000" w:themeColor="text1"/>
          <w:lang w:val="nl-NL"/>
        </w:rPr>
        <w:t>số</w:t>
      </w:r>
      <w:r w:rsidR="00020123">
        <w:rPr>
          <w:i/>
          <w:iCs/>
          <w:color w:val="000000" w:themeColor="text1"/>
          <w:lang w:val="nl-NL"/>
        </w:rPr>
        <w:t>.......</w:t>
      </w:r>
      <w:r w:rsidRPr="00020123">
        <w:rPr>
          <w:i/>
          <w:iCs/>
          <w:color w:val="000000" w:themeColor="text1"/>
          <w:lang w:val="nl-NL"/>
        </w:rPr>
        <w:t>/TTr-UBND ngày</w:t>
      </w:r>
      <w:r w:rsidR="00194B14" w:rsidRPr="00020123">
        <w:rPr>
          <w:i/>
          <w:iCs/>
          <w:color w:val="000000" w:themeColor="text1"/>
          <w:lang w:val="nl-NL"/>
        </w:rPr>
        <w:t xml:space="preserve"> </w:t>
      </w:r>
      <w:r w:rsidR="00020123">
        <w:rPr>
          <w:i/>
          <w:iCs/>
          <w:color w:val="000000" w:themeColor="text1"/>
          <w:lang w:val="nl-NL"/>
        </w:rPr>
        <w:t xml:space="preserve"> </w:t>
      </w:r>
      <w:r w:rsidR="00194B14" w:rsidRPr="00020123">
        <w:rPr>
          <w:i/>
          <w:iCs/>
          <w:color w:val="000000" w:themeColor="text1"/>
          <w:lang w:val="nl-NL"/>
        </w:rPr>
        <w:t xml:space="preserve">  </w:t>
      </w:r>
      <w:r w:rsidRPr="00020123">
        <w:rPr>
          <w:i/>
          <w:iCs/>
          <w:color w:val="000000" w:themeColor="text1"/>
          <w:lang w:val="nl-NL"/>
        </w:rPr>
        <w:t xml:space="preserve"> tháng</w:t>
      </w:r>
      <w:r w:rsidR="00020123">
        <w:rPr>
          <w:i/>
          <w:iCs/>
          <w:color w:val="000000" w:themeColor="text1"/>
          <w:lang w:val="nl-NL"/>
        </w:rPr>
        <w:t xml:space="preserve">  </w:t>
      </w:r>
      <w:r w:rsidR="00194B14" w:rsidRPr="00020123">
        <w:rPr>
          <w:i/>
          <w:iCs/>
          <w:color w:val="000000" w:themeColor="text1"/>
          <w:lang w:val="nl-NL"/>
        </w:rPr>
        <w:t xml:space="preserve">  </w:t>
      </w:r>
      <w:r w:rsidRPr="00020123">
        <w:rPr>
          <w:i/>
          <w:iCs/>
          <w:color w:val="000000" w:themeColor="text1"/>
          <w:lang w:val="nl-NL"/>
        </w:rPr>
        <w:t xml:space="preserve"> năm 202</w:t>
      </w:r>
      <w:r w:rsidR="00020123" w:rsidRPr="00020123">
        <w:rPr>
          <w:i/>
          <w:iCs/>
          <w:color w:val="000000" w:themeColor="text1"/>
          <w:lang w:val="nl-NL"/>
        </w:rPr>
        <w:t>6</w:t>
      </w:r>
      <w:r w:rsidRPr="00020123">
        <w:rPr>
          <w:i/>
          <w:iCs/>
          <w:color w:val="000000" w:themeColor="text1"/>
          <w:lang w:val="nl-NL"/>
        </w:rPr>
        <w:t xml:space="preserve"> của Ủy ban nhân dân tỉnh dự thảo Nghị quyết </w:t>
      </w:r>
      <w:r w:rsidR="00020123" w:rsidRPr="00020123">
        <w:rPr>
          <w:i/>
          <w:iCs/>
          <w:color w:val="000000" w:themeColor="text1"/>
        </w:rPr>
        <w:t>Đề án thành lập lực lượng quản lý đê nhân dân trên địa bàn tỉnh Gia Lai</w:t>
      </w:r>
      <w:r w:rsidRPr="00020123">
        <w:rPr>
          <w:i/>
          <w:iCs/>
          <w:color w:val="000000" w:themeColor="text1"/>
          <w:lang w:val="nl-NL"/>
        </w:rPr>
        <w:t xml:space="preserve">; Báo cáo thẩm tra của </w:t>
      </w:r>
      <w:r w:rsidR="00020123">
        <w:rPr>
          <w:i/>
          <w:iCs/>
          <w:color w:val="000000" w:themeColor="text1"/>
          <w:lang w:val="nl-NL"/>
        </w:rPr>
        <w:t>...</w:t>
      </w:r>
      <w:r w:rsidRPr="00020123">
        <w:rPr>
          <w:i/>
          <w:iCs/>
          <w:color w:val="000000" w:themeColor="text1"/>
          <w:lang w:val="nl-NL"/>
        </w:rPr>
        <w:t>...; ý kiến thảo luận của đại biểu Hội đồng nhân dân tại kỳ họp;</w:t>
      </w:r>
    </w:p>
    <w:p w14:paraId="3E5D0B79" w14:textId="6B3BABC2" w:rsidR="00547ACF" w:rsidRPr="00020123" w:rsidRDefault="00547ACF" w:rsidP="00060D5D">
      <w:pPr>
        <w:spacing w:before="120" w:line="276" w:lineRule="auto"/>
        <w:ind w:firstLine="567"/>
        <w:jc w:val="both"/>
        <w:rPr>
          <w:i/>
          <w:iCs/>
          <w:color w:val="000000" w:themeColor="text1"/>
          <w:lang w:val="nl-NL"/>
        </w:rPr>
      </w:pPr>
      <w:r w:rsidRPr="00020123">
        <w:rPr>
          <w:i/>
          <w:iCs/>
          <w:color w:val="000000" w:themeColor="text1"/>
          <w:lang w:val="nl-NL"/>
        </w:rPr>
        <w:lastRenderedPageBreak/>
        <w:t xml:space="preserve">Hội đồng nhân dân ban hành Nghị quyết </w:t>
      </w:r>
      <w:r w:rsidR="00020123" w:rsidRPr="00020123">
        <w:rPr>
          <w:i/>
          <w:iCs/>
          <w:color w:val="000000" w:themeColor="text1"/>
        </w:rPr>
        <w:t>Đề án thành lập lực lượng quản lý đê nhân dân trên địa bàn tỉnh Gia Lai</w:t>
      </w:r>
      <w:r w:rsidRPr="00020123">
        <w:rPr>
          <w:i/>
          <w:iCs/>
          <w:color w:val="000000" w:themeColor="text1"/>
          <w:lang w:val="nl-NL"/>
        </w:rPr>
        <w:t>.</w:t>
      </w:r>
    </w:p>
    <w:p w14:paraId="11C36A79" w14:textId="48E44A0E" w:rsidR="001E760C" w:rsidRPr="00BA3DF9" w:rsidRDefault="00955153" w:rsidP="00060D5D">
      <w:pPr>
        <w:spacing w:before="120" w:line="276" w:lineRule="auto"/>
        <w:ind w:firstLine="567"/>
        <w:jc w:val="both"/>
        <w:rPr>
          <w:bCs/>
          <w:color w:val="000000" w:themeColor="text1"/>
        </w:rPr>
      </w:pPr>
      <w:r w:rsidRPr="00BA3DF9">
        <w:rPr>
          <w:b/>
          <w:color w:val="000000" w:themeColor="text1"/>
          <w:lang w:val="nl-NL"/>
        </w:rPr>
        <w:t xml:space="preserve">Điều 1. </w:t>
      </w:r>
      <w:r w:rsidR="001E760C" w:rsidRPr="00BA3DF9">
        <w:rPr>
          <w:bCs/>
          <w:color w:val="000000" w:themeColor="text1"/>
        </w:rPr>
        <w:t xml:space="preserve">Phê duyệt Đề án thành lập lực lượng quản lý đê nhân dân trên địa bàn tỉnh Gia Lai với các nội dung chính như sau: </w:t>
      </w:r>
    </w:p>
    <w:p w14:paraId="02573D4F" w14:textId="29EEB9DF" w:rsidR="00265663" w:rsidRPr="00040FBC" w:rsidRDefault="00265663" w:rsidP="00060D5D">
      <w:pPr>
        <w:spacing w:before="120" w:line="276" w:lineRule="auto"/>
        <w:ind w:firstLine="567"/>
        <w:jc w:val="both"/>
        <w:rPr>
          <w:bCs/>
          <w:color w:val="000000" w:themeColor="text1"/>
        </w:rPr>
      </w:pPr>
      <w:r w:rsidRPr="00040FBC">
        <w:rPr>
          <w:bCs/>
          <w:color w:val="000000" w:themeColor="text1"/>
        </w:rPr>
        <w:t xml:space="preserve">1. Lực lượng quản lý đê nhân dân do UBND tỉnh thành lập, không thuộc biên chế nhà nước, được tổ chức theo địa bàn từng xã, phường </w:t>
      </w:r>
      <w:r w:rsidR="006E7B0C" w:rsidRPr="00040FBC">
        <w:rPr>
          <w:bCs/>
          <w:color w:val="000000" w:themeColor="text1"/>
        </w:rPr>
        <w:t>có</w:t>
      </w:r>
      <w:r w:rsidRPr="00040FBC">
        <w:rPr>
          <w:bCs/>
          <w:color w:val="000000" w:themeColor="text1"/>
        </w:rPr>
        <w:t xml:space="preserve"> đê. </w:t>
      </w:r>
    </w:p>
    <w:p w14:paraId="458B528B" w14:textId="77777777" w:rsidR="007C0A29" w:rsidRPr="00FD3266" w:rsidRDefault="00265663" w:rsidP="00060D5D">
      <w:pPr>
        <w:spacing w:before="120" w:line="276" w:lineRule="auto"/>
        <w:ind w:firstLine="567"/>
        <w:jc w:val="both"/>
        <w:rPr>
          <w:bCs/>
          <w:color w:val="000000" w:themeColor="text1"/>
        </w:rPr>
      </w:pPr>
      <w:r w:rsidRPr="00FD3266">
        <w:rPr>
          <w:bCs/>
          <w:color w:val="000000" w:themeColor="text1"/>
        </w:rPr>
        <w:t xml:space="preserve">2. </w:t>
      </w:r>
      <w:r w:rsidR="007C0A29" w:rsidRPr="00FD3266">
        <w:rPr>
          <w:bCs/>
          <w:color w:val="000000" w:themeColor="text1"/>
        </w:rPr>
        <w:t>Mức thù lao nhân viên quản lý đê nhân dân hàng tháng bằng 60% mức lương cơ sở hiện hành. Đồ bảo hộ lao động cho lực lượng quản lý đê nhân dân gồm: Ủng, mũ cứng, áo mưa, đèn pin và băng phù hiệu: 01 bộ/người/năm. Nguồn kinh phí duy trì hoạt động của lực lượng quản lý đê nhân dân sử dụng từ ngân sách địa phương theo phân cấp ngân sách hiện hành.</w:t>
      </w:r>
    </w:p>
    <w:p w14:paraId="2E6D1F90" w14:textId="2D4FEC88" w:rsidR="006431BD" w:rsidRPr="00FD3266" w:rsidRDefault="00242C49" w:rsidP="00060D5D">
      <w:pPr>
        <w:spacing w:before="120" w:line="276" w:lineRule="auto"/>
        <w:ind w:firstLine="567"/>
        <w:jc w:val="both"/>
        <w:rPr>
          <w:bCs/>
          <w:color w:val="000000" w:themeColor="text1"/>
        </w:rPr>
      </w:pPr>
      <w:r w:rsidRPr="00FD3266">
        <w:rPr>
          <w:bCs/>
          <w:color w:val="000000" w:themeColor="text1"/>
        </w:rPr>
        <w:t>3</w:t>
      </w:r>
      <w:r w:rsidR="006431BD" w:rsidRPr="00FD3266">
        <w:rPr>
          <w:bCs/>
          <w:color w:val="000000" w:themeColor="text1"/>
        </w:rPr>
        <w:t>.</w:t>
      </w:r>
      <w:r w:rsidR="006431BD" w:rsidRPr="00FD3266">
        <w:rPr>
          <w:rFonts w:ascii="TimesNewRoman" w:hAnsi="TimesNewRoman"/>
          <w:color w:val="000000" w:themeColor="text1"/>
        </w:rPr>
        <w:t xml:space="preserve"> </w:t>
      </w:r>
      <w:r w:rsidR="006431BD" w:rsidRPr="00FD3266">
        <w:rPr>
          <w:bCs/>
          <w:color w:val="000000" w:themeColor="text1"/>
        </w:rPr>
        <w:t>Dự kiến số lượng và tổng kinh phí cho hoạt động lực lượng quản lý đê nhân dân t</w:t>
      </w:r>
      <w:r w:rsidR="00265663" w:rsidRPr="00FD3266">
        <w:rPr>
          <w:bCs/>
          <w:color w:val="000000" w:themeColor="text1"/>
        </w:rPr>
        <w:t>rong giai đoạn năm 2026-2028</w:t>
      </w:r>
      <w:r w:rsidR="006431BD" w:rsidRPr="00FD3266">
        <w:rPr>
          <w:bCs/>
          <w:color w:val="000000" w:themeColor="text1"/>
        </w:rPr>
        <w:t>:</w:t>
      </w:r>
      <w:r w:rsidR="003803E8" w:rsidRPr="00FD3266">
        <w:rPr>
          <w:bCs/>
          <w:color w:val="000000" w:themeColor="text1"/>
        </w:rPr>
        <w:t xml:space="preserve"> Số lượng quản lý đê nhân dân là </w:t>
      </w:r>
      <w:r w:rsidR="00A71DAF">
        <w:rPr>
          <w:bCs/>
          <w:color w:val="000000" w:themeColor="text1"/>
        </w:rPr>
        <w:t>115</w:t>
      </w:r>
      <w:r w:rsidR="003803E8" w:rsidRPr="00FD3266">
        <w:rPr>
          <w:bCs/>
          <w:color w:val="000000" w:themeColor="text1"/>
        </w:rPr>
        <w:t xml:space="preserve"> người, kinh phí hoạt động</w:t>
      </w:r>
      <w:r w:rsidR="006431BD" w:rsidRPr="00FD3266">
        <w:rPr>
          <w:bCs/>
          <w:color w:val="000000" w:themeColor="text1"/>
        </w:rPr>
        <w:t xml:space="preserve"> </w:t>
      </w:r>
      <w:r w:rsidR="00A71DAF">
        <w:rPr>
          <w:b/>
          <w:bCs/>
          <w:color w:val="000000" w:themeColor="text1"/>
        </w:rPr>
        <w:t>2.006.520</w:t>
      </w:r>
      <w:r w:rsidR="003E5105" w:rsidRPr="003E5105">
        <w:rPr>
          <w:b/>
          <w:bCs/>
          <w:color w:val="000000" w:themeColor="text1"/>
        </w:rPr>
        <w:t>.000</w:t>
      </w:r>
      <w:r w:rsidR="00A16E06" w:rsidRPr="00FD3266">
        <w:rPr>
          <w:bCs/>
          <w:color w:val="000000" w:themeColor="text1"/>
        </w:rPr>
        <w:t xml:space="preserve"> </w:t>
      </w:r>
      <w:r w:rsidR="006431BD" w:rsidRPr="00FD3266">
        <w:rPr>
          <w:bCs/>
          <w:color w:val="000000" w:themeColor="text1"/>
        </w:rPr>
        <w:t>đồng/năm</w:t>
      </w:r>
      <w:r w:rsidR="00AC6151" w:rsidRPr="00FD3266">
        <w:rPr>
          <w:bCs/>
          <w:i/>
          <w:iCs/>
          <w:color w:val="000000" w:themeColor="text1"/>
        </w:rPr>
        <w:t xml:space="preserve"> (</w:t>
      </w:r>
      <w:r w:rsidR="00A71DAF">
        <w:rPr>
          <w:bCs/>
          <w:i/>
          <w:iCs/>
          <w:color w:val="000000" w:themeColor="text1"/>
        </w:rPr>
        <w:t>Hai tỷ không trăm lẻ sáu triệu năm trăm hai mươi</w:t>
      </w:r>
      <w:r w:rsidR="00AC6151" w:rsidRPr="00FD3266">
        <w:rPr>
          <w:bCs/>
          <w:i/>
          <w:iCs/>
          <w:color w:val="000000" w:themeColor="text1"/>
        </w:rPr>
        <w:t xml:space="preserve"> nghìn đồng)</w:t>
      </w:r>
      <w:r w:rsidR="003803E8" w:rsidRPr="00FD3266">
        <w:rPr>
          <w:bCs/>
          <w:i/>
          <w:iCs/>
          <w:color w:val="000000" w:themeColor="text1"/>
        </w:rPr>
        <w:t>.</w:t>
      </w:r>
    </w:p>
    <w:p w14:paraId="1BC1EEAD" w14:textId="37F2D141" w:rsidR="00265663" w:rsidRPr="00FD3266" w:rsidRDefault="00242C49" w:rsidP="00060D5D">
      <w:pPr>
        <w:spacing w:before="120" w:line="276" w:lineRule="auto"/>
        <w:ind w:firstLine="567"/>
        <w:jc w:val="both"/>
        <w:rPr>
          <w:bCs/>
          <w:color w:val="000000" w:themeColor="text1"/>
        </w:rPr>
      </w:pPr>
      <w:r w:rsidRPr="00FD3266">
        <w:rPr>
          <w:bCs/>
          <w:color w:val="000000" w:themeColor="text1"/>
        </w:rPr>
        <w:t>4</w:t>
      </w:r>
      <w:r w:rsidR="006431BD" w:rsidRPr="00FD3266">
        <w:rPr>
          <w:bCs/>
          <w:color w:val="000000" w:themeColor="text1"/>
        </w:rPr>
        <w:t xml:space="preserve">. </w:t>
      </w:r>
      <w:r w:rsidR="00265663" w:rsidRPr="00FD3266">
        <w:rPr>
          <w:bCs/>
          <w:color w:val="000000" w:themeColor="text1"/>
        </w:rPr>
        <w:t>Các năm tiếp theo giao Ủy ban nhân tỉnh căn cứ</w:t>
      </w:r>
      <w:r w:rsidR="00BA3DF9" w:rsidRPr="00FD3266">
        <w:rPr>
          <w:bCs/>
          <w:color w:val="000000" w:themeColor="text1"/>
        </w:rPr>
        <w:t xml:space="preserve"> vào tình hình thực tế (</w:t>
      </w:r>
      <w:r w:rsidR="00265663" w:rsidRPr="00FD3266">
        <w:rPr>
          <w:bCs/>
          <w:color w:val="000000" w:themeColor="text1"/>
        </w:rPr>
        <w:t>mức lương cơ sở</w:t>
      </w:r>
      <w:r w:rsidR="00BA3DF9" w:rsidRPr="00FD3266">
        <w:rPr>
          <w:bCs/>
          <w:color w:val="000000" w:themeColor="text1"/>
        </w:rPr>
        <w:t>, chiều dài đê, kè bổ sung…)</w:t>
      </w:r>
      <w:r w:rsidR="00265663" w:rsidRPr="00FD3266">
        <w:rPr>
          <w:bCs/>
          <w:color w:val="000000" w:themeColor="text1"/>
        </w:rPr>
        <w:t xml:space="preserve"> của địa phương</w:t>
      </w:r>
      <w:r w:rsidR="00BA3DF9" w:rsidRPr="00FD3266">
        <w:rPr>
          <w:bCs/>
          <w:color w:val="000000" w:themeColor="text1"/>
        </w:rPr>
        <w:t xml:space="preserve"> kiện toàn lực lượng quản lý đê nhân dân trên địa bàn tỉnh, </w:t>
      </w:r>
      <w:r w:rsidR="00265663" w:rsidRPr="00FD3266">
        <w:rPr>
          <w:bCs/>
          <w:color w:val="000000" w:themeColor="text1"/>
        </w:rPr>
        <w:t>quy định mức thù lao</w:t>
      </w:r>
      <w:r w:rsidR="006431BD" w:rsidRPr="00FD3266">
        <w:rPr>
          <w:bCs/>
          <w:color w:val="000000" w:themeColor="text1"/>
        </w:rPr>
        <w:t>, kinh phí cho lực lượng quản lý đê nhân dân</w:t>
      </w:r>
      <w:r w:rsidR="00265663" w:rsidRPr="00FD3266">
        <w:rPr>
          <w:bCs/>
          <w:color w:val="000000" w:themeColor="text1"/>
        </w:rPr>
        <w:t xml:space="preserve"> phù hợp</w:t>
      </w:r>
      <w:r w:rsidR="006431BD" w:rsidRPr="00FD3266">
        <w:rPr>
          <w:bCs/>
          <w:color w:val="000000" w:themeColor="text1"/>
        </w:rPr>
        <w:t>, đúng quy định Pháp luật</w:t>
      </w:r>
      <w:r w:rsidR="00265663" w:rsidRPr="00FD3266">
        <w:rPr>
          <w:bCs/>
          <w:color w:val="000000" w:themeColor="text1"/>
        </w:rPr>
        <w:t xml:space="preserve">. </w:t>
      </w:r>
    </w:p>
    <w:p w14:paraId="75529CFB" w14:textId="1A2EE88B" w:rsidR="006431BD" w:rsidRPr="00BA3DF9" w:rsidRDefault="006431BD" w:rsidP="00060D5D">
      <w:pPr>
        <w:spacing w:before="120" w:line="276" w:lineRule="auto"/>
        <w:ind w:firstLine="567"/>
        <w:jc w:val="center"/>
        <w:rPr>
          <w:bCs/>
          <w:i/>
          <w:iCs/>
          <w:color w:val="000000" w:themeColor="text1"/>
        </w:rPr>
      </w:pPr>
      <w:r w:rsidRPr="00BA3DF9">
        <w:rPr>
          <w:bCs/>
          <w:i/>
          <w:iCs/>
          <w:color w:val="000000" w:themeColor="text1"/>
        </w:rPr>
        <w:t>(Đề án chi tiết kèm theo Nghị quyết)</w:t>
      </w:r>
    </w:p>
    <w:p w14:paraId="42E6D29E" w14:textId="017920BC" w:rsidR="00D267EA" w:rsidRPr="00C510E3" w:rsidRDefault="00D267EA" w:rsidP="00060D5D">
      <w:pPr>
        <w:spacing w:before="120" w:line="276" w:lineRule="auto"/>
        <w:ind w:firstLine="567"/>
        <w:jc w:val="both"/>
        <w:rPr>
          <w:b/>
          <w:color w:val="000000" w:themeColor="text1"/>
        </w:rPr>
      </w:pPr>
      <w:r w:rsidRPr="00C510E3">
        <w:rPr>
          <w:b/>
          <w:color w:val="000000" w:themeColor="text1"/>
          <w:lang w:val="vi-VN"/>
        </w:rPr>
        <w:t xml:space="preserve">Điều </w:t>
      </w:r>
      <w:r w:rsidR="001E760C" w:rsidRPr="00C510E3">
        <w:rPr>
          <w:b/>
          <w:color w:val="000000" w:themeColor="text1"/>
        </w:rPr>
        <w:t>2</w:t>
      </w:r>
      <w:r w:rsidRPr="00C510E3">
        <w:rPr>
          <w:b/>
          <w:color w:val="000000" w:themeColor="text1"/>
          <w:lang w:val="vi-VN"/>
        </w:rPr>
        <w:t xml:space="preserve">. </w:t>
      </w:r>
      <w:r w:rsidR="00AD20B2" w:rsidRPr="00C510E3">
        <w:rPr>
          <w:b/>
          <w:color w:val="000000" w:themeColor="text1"/>
          <w:lang w:val="vi-VN"/>
        </w:rPr>
        <w:t>Tổ chức thực hiện</w:t>
      </w:r>
    </w:p>
    <w:p w14:paraId="3A0DA035" w14:textId="0B92C965" w:rsidR="00C510E3" w:rsidRPr="00F92958" w:rsidRDefault="00C510E3" w:rsidP="00060D5D">
      <w:pPr>
        <w:shd w:val="clear" w:color="auto" w:fill="FFFFFF"/>
        <w:spacing w:before="120" w:line="276" w:lineRule="auto"/>
        <w:ind w:firstLine="567"/>
        <w:jc w:val="both"/>
        <w:textAlignment w:val="baseline"/>
        <w:rPr>
          <w:bCs/>
          <w:color w:val="000000" w:themeColor="text1"/>
          <w:lang w:val="vi-VN"/>
        </w:rPr>
      </w:pPr>
      <w:r>
        <w:rPr>
          <w:bCs/>
          <w:color w:val="000000" w:themeColor="text1"/>
        </w:rPr>
        <w:t>1</w:t>
      </w:r>
      <w:r w:rsidRPr="00F92958">
        <w:rPr>
          <w:bCs/>
          <w:color w:val="000000" w:themeColor="text1"/>
          <w:lang w:val="vi-VN"/>
        </w:rPr>
        <w:t>. Ủy ban nhân dân tỉnh tổ chức triển khai, thực hiện Nghị quyết này.</w:t>
      </w:r>
    </w:p>
    <w:p w14:paraId="5D27F736" w14:textId="54C081E8" w:rsidR="00BA3DF9" w:rsidRPr="00BA3DF9" w:rsidRDefault="00C510E3" w:rsidP="00060D5D">
      <w:pPr>
        <w:shd w:val="clear" w:color="auto" w:fill="FFFFFF"/>
        <w:spacing w:before="120" w:line="276" w:lineRule="auto"/>
        <w:ind w:firstLine="567"/>
        <w:jc w:val="both"/>
        <w:textAlignment w:val="baseline"/>
        <w:rPr>
          <w:bCs/>
          <w:color w:val="000000" w:themeColor="text1"/>
        </w:rPr>
      </w:pPr>
      <w:r>
        <w:rPr>
          <w:bCs/>
          <w:color w:val="000000" w:themeColor="text1"/>
        </w:rPr>
        <w:t>2</w:t>
      </w:r>
      <w:r w:rsidR="00F92958" w:rsidRPr="00C510E3">
        <w:rPr>
          <w:bCs/>
          <w:color w:val="000000" w:themeColor="text1"/>
        </w:rPr>
        <w:t>.</w:t>
      </w:r>
      <w:r w:rsidR="00496D8F" w:rsidRPr="00C510E3">
        <w:rPr>
          <w:bCs/>
          <w:color w:val="000000" w:themeColor="text1"/>
          <w:lang w:val="vi-VN"/>
        </w:rPr>
        <w:t xml:space="preserve"> </w:t>
      </w:r>
      <w:r>
        <w:rPr>
          <w:color w:val="000000" w:themeColor="text1"/>
        </w:rPr>
        <w:t>Các cá nhân, cơ quan tổ chức có liên quan</w:t>
      </w:r>
      <w:r w:rsidRPr="00C510E3">
        <w:rPr>
          <w:bCs/>
          <w:color w:val="000000" w:themeColor="text1"/>
          <w:lang w:val="vi-VN"/>
        </w:rPr>
        <w:t xml:space="preserve"> </w:t>
      </w:r>
      <w:r w:rsidR="00BA3DF9" w:rsidRPr="00BA3DF9">
        <w:rPr>
          <w:bCs/>
          <w:color w:val="000000" w:themeColor="text1"/>
        </w:rPr>
        <w:t>đến tổ chức và hoạt động của lực lượng quản lý đê nhân dân, công tác quản lý, bảo vệ đê điều trên địa bàn tỉnh</w:t>
      </w:r>
      <w:r w:rsidR="00BA3DF9">
        <w:rPr>
          <w:bCs/>
          <w:color w:val="000000" w:themeColor="text1"/>
        </w:rPr>
        <w:t xml:space="preserve"> căn cứ Nghị quyết này và các Quyết định, văn bản chỉ đạo của UBND tỉnh tổ chức thực hiện.</w:t>
      </w:r>
    </w:p>
    <w:p w14:paraId="3A9EF2BC" w14:textId="008C8CF3" w:rsidR="00216B3D" w:rsidRPr="00040FBC" w:rsidRDefault="00216B3D" w:rsidP="00060D5D">
      <w:pPr>
        <w:shd w:val="clear" w:color="auto" w:fill="FFFFFF"/>
        <w:spacing w:before="120" w:line="276" w:lineRule="auto"/>
        <w:ind w:firstLine="567"/>
        <w:jc w:val="both"/>
        <w:textAlignment w:val="baseline"/>
        <w:rPr>
          <w:b/>
          <w:color w:val="000000" w:themeColor="text1"/>
          <w:lang w:val="vi-VN"/>
        </w:rPr>
      </w:pPr>
      <w:r w:rsidRPr="00040FBC">
        <w:rPr>
          <w:b/>
          <w:color w:val="000000" w:themeColor="text1"/>
          <w:lang w:val="vi-VN"/>
        </w:rPr>
        <w:t xml:space="preserve">Điều </w:t>
      </w:r>
      <w:r w:rsidR="001E760C" w:rsidRPr="00040FBC">
        <w:rPr>
          <w:b/>
          <w:color w:val="000000" w:themeColor="text1"/>
          <w:lang w:val="vi-VN"/>
        </w:rPr>
        <w:t>3</w:t>
      </w:r>
      <w:r w:rsidRPr="00040FBC">
        <w:rPr>
          <w:b/>
          <w:color w:val="000000" w:themeColor="text1"/>
          <w:lang w:val="vi-VN"/>
        </w:rPr>
        <w:t xml:space="preserve">. </w:t>
      </w:r>
      <w:r w:rsidR="001B4BB9" w:rsidRPr="00040FBC">
        <w:rPr>
          <w:b/>
          <w:color w:val="000000" w:themeColor="text1"/>
          <w:lang w:val="vi-VN"/>
        </w:rPr>
        <w:t>Điều khoản</w:t>
      </w:r>
      <w:r w:rsidRPr="00040FBC">
        <w:rPr>
          <w:b/>
          <w:color w:val="000000" w:themeColor="text1"/>
          <w:lang w:val="vi-VN"/>
        </w:rPr>
        <w:t xml:space="preserve"> thi hành</w:t>
      </w:r>
    </w:p>
    <w:p w14:paraId="240A9627" w14:textId="49F7A686" w:rsidR="00513952" w:rsidRPr="00040FBC" w:rsidRDefault="001B4BB9" w:rsidP="00060D5D">
      <w:pPr>
        <w:shd w:val="clear" w:color="auto" w:fill="FFFFFF"/>
        <w:spacing w:before="120" w:line="276" w:lineRule="auto"/>
        <w:ind w:firstLine="567"/>
        <w:jc w:val="both"/>
        <w:textAlignment w:val="baseline"/>
        <w:rPr>
          <w:bCs/>
          <w:color w:val="000000" w:themeColor="text1"/>
          <w:lang w:val="vi-VN"/>
        </w:rPr>
      </w:pPr>
      <w:r w:rsidRPr="00040FBC">
        <w:rPr>
          <w:bCs/>
          <w:color w:val="000000" w:themeColor="text1"/>
          <w:lang w:val="vi-VN"/>
        </w:rPr>
        <w:t>1</w:t>
      </w:r>
      <w:r w:rsidR="00205F56" w:rsidRPr="00040FBC">
        <w:rPr>
          <w:bCs/>
          <w:color w:val="000000" w:themeColor="text1"/>
          <w:lang w:val="vi-VN"/>
        </w:rPr>
        <w:t xml:space="preserve">. </w:t>
      </w:r>
      <w:r w:rsidR="00513952" w:rsidRPr="00040FBC">
        <w:rPr>
          <w:bCs/>
          <w:color w:val="000000" w:themeColor="text1"/>
          <w:lang w:val="vi-VN"/>
        </w:rPr>
        <w:t>Nghị quyết này có hiệu lực</w:t>
      </w:r>
      <w:r w:rsidRPr="00040FBC">
        <w:rPr>
          <w:bCs/>
          <w:color w:val="000000" w:themeColor="text1"/>
          <w:lang w:val="vi-VN"/>
        </w:rPr>
        <w:t xml:space="preserve"> thi hành</w:t>
      </w:r>
      <w:r w:rsidR="00513952" w:rsidRPr="00040FBC">
        <w:rPr>
          <w:bCs/>
          <w:color w:val="000000" w:themeColor="text1"/>
          <w:lang w:val="vi-VN"/>
        </w:rPr>
        <w:t xml:space="preserve"> từ ngày</w:t>
      </w:r>
      <w:r w:rsidR="001E5A66" w:rsidRPr="00040FBC">
        <w:rPr>
          <w:bCs/>
          <w:color w:val="000000" w:themeColor="text1"/>
          <w:lang w:val="vi-VN"/>
        </w:rPr>
        <w:t xml:space="preserve"> </w:t>
      </w:r>
      <w:r w:rsidR="00513952" w:rsidRPr="00040FBC">
        <w:rPr>
          <w:bCs/>
          <w:color w:val="000000" w:themeColor="text1"/>
          <w:lang w:val="vi-VN"/>
        </w:rPr>
        <w:t>.</w:t>
      </w:r>
      <w:r w:rsidR="001E5A66" w:rsidRPr="00040FBC">
        <w:rPr>
          <w:bCs/>
          <w:color w:val="000000" w:themeColor="text1"/>
          <w:lang w:val="vi-VN"/>
        </w:rPr>
        <w:t>.</w:t>
      </w:r>
      <w:r w:rsidR="00513952" w:rsidRPr="00040FBC">
        <w:rPr>
          <w:bCs/>
          <w:color w:val="000000" w:themeColor="text1"/>
          <w:lang w:val="vi-VN"/>
        </w:rPr>
        <w:t>.</w:t>
      </w:r>
      <w:r w:rsidR="001E5A66" w:rsidRPr="00040FBC">
        <w:rPr>
          <w:bCs/>
          <w:color w:val="000000" w:themeColor="text1"/>
          <w:lang w:val="vi-VN"/>
        </w:rPr>
        <w:t xml:space="preserve"> </w:t>
      </w:r>
      <w:r w:rsidR="00513952" w:rsidRPr="00040FBC">
        <w:rPr>
          <w:bCs/>
          <w:color w:val="000000" w:themeColor="text1"/>
          <w:lang w:val="vi-VN"/>
        </w:rPr>
        <w:t>tháng … năm 202</w:t>
      </w:r>
      <w:r w:rsidR="002B7C66" w:rsidRPr="00040FBC">
        <w:rPr>
          <w:bCs/>
          <w:color w:val="000000" w:themeColor="text1"/>
          <w:lang w:val="vi-VN"/>
        </w:rPr>
        <w:t>6</w:t>
      </w:r>
      <w:r w:rsidR="00513952" w:rsidRPr="00040FBC">
        <w:rPr>
          <w:bCs/>
          <w:color w:val="000000" w:themeColor="text1"/>
          <w:lang w:val="vi-VN"/>
        </w:rPr>
        <w:t>.</w:t>
      </w:r>
    </w:p>
    <w:p w14:paraId="48D64CAE" w14:textId="18E9027B" w:rsidR="001B4BB9" w:rsidRPr="00040FBC" w:rsidRDefault="001B4BB9" w:rsidP="00060D5D">
      <w:pPr>
        <w:shd w:val="clear" w:color="auto" w:fill="FFFFFF"/>
        <w:spacing w:before="120" w:line="276" w:lineRule="auto"/>
        <w:ind w:firstLine="567"/>
        <w:jc w:val="both"/>
        <w:textAlignment w:val="baseline"/>
        <w:rPr>
          <w:bCs/>
          <w:color w:val="000000" w:themeColor="text1"/>
          <w:lang w:val="vi-VN"/>
        </w:rPr>
      </w:pPr>
      <w:r w:rsidRPr="00040FBC">
        <w:rPr>
          <w:bCs/>
          <w:color w:val="000000" w:themeColor="text1"/>
          <w:lang w:val="vi-VN"/>
        </w:rPr>
        <w:t xml:space="preserve">2. Nghị quyết này </w:t>
      </w:r>
      <w:r w:rsidR="007C0A29" w:rsidRPr="00040FBC">
        <w:rPr>
          <w:bCs/>
          <w:color w:val="000000" w:themeColor="text1"/>
        </w:rPr>
        <w:t xml:space="preserve">bãi bỏ </w:t>
      </w:r>
      <w:r w:rsidRPr="00040FBC">
        <w:rPr>
          <w:bCs/>
          <w:color w:val="000000" w:themeColor="text1"/>
          <w:lang w:val="vi-VN"/>
        </w:rPr>
        <w:t>Nghị quyết số 1</w:t>
      </w:r>
      <w:r w:rsidR="002B7C66" w:rsidRPr="00040FBC">
        <w:rPr>
          <w:bCs/>
          <w:color w:val="000000" w:themeColor="text1"/>
          <w:lang w:val="vi-VN"/>
        </w:rPr>
        <w:t>5</w:t>
      </w:r>
      <w:r w:rsidRPr="00040FBC">
        <w:rPr>
          <w:bCs/>
          <w:color w:val="000000" w:themeColor="text1"/>
          <w:lang w:val="vi-VN"/>
        </w:rPr>
        <w:t>/201</w:t>
      </w:r>
      <w:r w:rsidR="002B7C66" w:rsidRPr="00040FBC">
        <w:rPr>
          <w:bCs/>
          <w:color w:val="000000" w:themeColor="text1"/>
          <w:lang w:val="vi-VN"/>
        </w:rPr>
        <w:t>9</w:t>
      </w:r>
      <w:r w:rsidRPr="00040FBC">
        <w:rPr>
          <w:bCs/>
          <w:color w:val="000000" w:themeColor="text1"/>
          <w:lang w:val="vi-VN"/>
        </w:rPr>
        <w:t>/QĐ-HĐND ngày 1</w:t>
      </w:r>
      <w:r w:rsidR="002B7C66" w:rsidRPr="00040FBC">
        <w:rPr>
          <w:bCs/>
          <w:color w:val="000000" w:themeColor="text1"/>
          <w:lang w:val="vi-VN"/>
        </w:rPr>
        <w:t>1</w:t>
      </w:r>
      <w:r w:rsidRPr="00040FBC">
        <w:rPr>
          <w:bCs/>
          <w:color w:val="000000" w:themeColor="text1"/>
          <w:lang w:val="vi-VN"/>
        </w:rPr>
        <w:t xml:space="preserve"> tháng 7 năm 20</w:t>
      </w:r>
      <w:r w:rsidR="002B7C66" w:rsidRPr="00040FBC">
        <w:rPr>
          <w:bCs/>
          <w:color w:val="000000" w:themeColor="text1"/>
          <w:lang w:val="vi-VN"/>
        </w:rPr>
        <w:t>19</w:t>
      </w:r>
      <w:r w:rsidRPr="00040FBC">
        <w:rPr>
          <w:bCs/>
          <w:color w:val="000000" w:themeColor="text1"/>
          <w:lang w:val="vi-VN"/>
        </w:rPr>
        <w:t xml:space="preserve"> của Hội đồng nhân dân tỉnh Bình Định (</w:t>
      </w:r>
      <w:r w:rsidR="009368FF" w:rsidRPr="00040FBC">
        <w:rPr>
          <w:bCs/>
          <w:color w:val="000000" w:themeColor="text1"/>
        </w:rPr>
        <w:t>trước sắp xếp</w:t>
      </w:r>
      <w:r w:rsidRPr="00040FBC">
        <w:rPr>
          <w:bCs/>
          <w:color w:val="000000" w:themeColor="text1"/>
          <w:lang w:val="vi-VN"/>
        </w:rPr>
        <w:t xml:space="preserve">) </w:t>
      </w:r>
      <w:r w:rsidR="002B7C66" w:rsidRPr="00040FBC">
        <w:rPr>
          <w:bCs/>
          <w:color w:val="000000" w:themeColor="text1"/>
          <w:lang w:val="vi-VN"/>
        </w:rPr>
        <w:t>về Đề án thành lập lực lượng quản lý đê nhân dân</w:t>
      </w:r>
      <w:r w:rsidRPr="00040FBC">
        <w:rPr>
          <w:bCs/>
          <w:color w:val="000000" w:themeColor="text1"/>
          <w:lang w:val="vi-VN"/>
        </w:rPr>
        <w:t>.</w:t>
      </w:r>
    </w:p>
    <w:p w14:paraId="60EEF48B" w14:textId="5EEB5C88" w:rsidR="00F92958" w:rsidRPr="00040FBC" w:rsidRDefault="00C510E3" w:rsidP="00060D5D">
      <w:pPr>
        <w:shd w:val="clear" w:color="auto" w:fill="FFFFFF"/>
        <w:spacing w:before="120" w:line="276" w:lineRule="auto"/>
        <w:ind w:firstLine="567"/>
        <w:jc w:val="both"/>
        <w:textAlignment w:val="baseline"/>
        <w:rPr>
          <w:bCs/>
          <w:color w:val="000000" w:themeColor="text1"/>
          <w:lang w:val="vi-VN"/>
        </w:rPr>
      </w:pPr>
      <w:r w:rsidRPr="00040FBC">
        <w:rPr>
          <w:bCs/>
          <w:color w:val="000000" w:themeColor="text1"/>
        </w:rPr>
        <w:t>3</w:t>
      </w:r>
      <w:r w:rsidR="00F92958" w:rsidRPr="00040FBC">
        <w:rPr>
          <w:bCs/>
          <w:color w:val="000000" w:themeColor="text1"/>
          <w:lang w:val="vi-VN"/>
        </w:rPr>
        <w:t>. Thường trực Hội đồng nhân dân, các Ban của Hội đồng nhân dân, Tổ đại biểu Hội đồng nhân dân và đại biểu Hội đồng nhân dân tỉnh trong phạm vi nhiệm vụ, quyền hạn của mình giám sát việc thực hiện Nghị quyết này.</w:t>
      </w:r>
    </w:p>
    <w:p w14:paraId="327696C6" w14:textId="6EF9BEFB" w:rsidR="005E0523" w:rsidRPr="00040FBC" w:rsidRDefault="005E0523" w:rsidP="00060D5D">
      <w:pPr>
        <w:pStyle w:val="ListParagraph"/>
        <w:shd w:val="clear" w:color="auto" w:fill="FFFFFF"/>
        <w:tabs>
          <w:tab w:val="left" w:pos="993"/>
        </w:tabs>
        <w:spacing w:before="120" w:after="240" w:line="264" w:lineRule="auto"/>
        <w:ind w:left="0" w:firstLine="567"/>
        <w:jc w:val="both"/>
        <w:textAlignment w:val="baseline"/>
        <w:rPr>
          <w:rFonts w:cs="Times New Roman"/>
          <w:i/>
          <w:color w:val="000000" w:themeColor="text1"/>
        </w:rPr>
      </w:pPr>
      <w:r w:rsidRPr="00040FBC">
        <w:rPr>
          <w:rFonts w:cs="Times New Roman"/>
          <w:i/>
          <w:color w:val="000000" w:themeColor="text1"/>
          <w:spacing w:val="-2"/>
          <w:lang w:val="vi-VN"/>
        </w:rPr>
        <w:lastRenderedPageBreak/>
        <w:t xml:space="preserve">Nghị quyết này đã được Hội đồng nhân dân tỉnh Gia Lai Khoá </w:t>
      </w:r>
      <w:r w:rsidR="00EE4115" w:rsidRPr="00040FBC">
        <w:rPr>
          <w:rFonts w:cs="Times New Roman"/>
          <w:i/>
          <w:color w:val="000000" w:themeColor="text1"/>
          <w:spacing w:val="-2"/>
          <w:lang w:val="vi-VN"/>
        </w:rPr>
        <w:t>…</w:t>
      </w:r>
      <w:r w:rsidRPr="00040FBC">
        <w:rPr>
          <w:rFonts w:cs="Times New Roman"/>
          <w:i/>
          <w:color w:val="000000" w:themeColor="text1"/>
          <w:spacing w:val="-2"/>
          <w:lang w:val="vi-VN"/>
        </w:rPr>
        <w:t xml:space="preserve"> Kỳ họp thứ… thông qua ngày</w:t>
      </w:r>
      <w:r w:rsidR="0058046C" w:rsidRPr="00040FBC">
        <w:rPr>
          <w:rFonts w:cs="Times New Roman"/>
          <w:i/>
          <w:color w:val="000000" w:themeColor="text1"/>
          <w:spacing w:val="-2"/>
          <w:lang w:val="vi-VN"/>
        </w:rPr>
        <w:t xml:space="preserve"> </w:t>
      </w:r>
      <w:r w:rsidRPr="00040FBC">
        <w:rPr>
          <w:rFonts w:cs="Times New Roman"/>
          <w:i/>
          <w:color w:val="000000" w:themeColor="text1"/>
          <w:spacing w:val="-2"/>
          <w:lang w:val="vi-VN"/>
        </w:rPr>
        <w:t>…</w:t>
      </w:r>
      <w:r w:rsidR="0058046C" w:rsidRPr="00040FBC">
        <w:rPr>
          <w:rFonts w:cs="Times New Roman"/>
          <w:i/>
          <w:color w:val="000000" w:themeColor="text1"/>
          <w:spacing w:val="-2"/>
          <w:lang w:val="vi-VN"/>
        </w:rPr>
        <w:t xml:space="preserve"> </w:t>
      </w:r>
      <w:r w:rsidRPr="00040FBC">
        <w:rPr>
          <w:rFonts w:cs="Times New Roman"/>
          <w:i/>
          <w:color w:val="000000" w:themeColor="text1"/>
          <w:spacing w:val="-2"/>
          <w:lang w:val="vi-VN"/>
        </w:rPr>
        <w:t>tháng</w:t>
      </w:r>
      <w:r w:rsidR="0058046C" w:rsidRPr="00040FBC">
        <w:rPr>
          <w:rFonts w:cs="Times New Roman"/>
          <w:i/>
          <w:color w:val="000000" w:themeColor="text1"/>
          <w:spacing w:val="-2"/>
          <w:lang w:val="vi-VN"/>
        </w:rPr>
        <w:t xml:space="preserve"> </w:t>
      </w:r>
      <w:r w:rsidRPr="00040FBC">
        <w:rPr>
          <w:rFonts w:cs="Times New Roman"/>
          <w:i/>
          <w:color w:val="000000" w:themeColor="text1"/>
          <w:spacing w:val="-2"/>
          <w:lang w:val="vi-VN"/>
        </w:rPr>
        <w:t>…</w:t>
      </w:r>
      <w:r w:rsidR="0058046C" w:rsidRPr="00040FBC">
        <w:rPr>
          <w:rFonts w:cs="Times New Roman"/>
          <w:i/>
          <w:color w:val="000000" w:themeColor="text1"/>
          <w:spacing w:val="-2"/>
          <w:lang w:val="vi-VN"/>
        </w:rPr>
        <w:t xml:space="preserve"> </w:t>
      </w:r>
      <w:r w:rsidRPr="00040FBC">
        <w:rPr>
          <w:rFonts w:cs="Times New Roman"/>
          <w:i/>
          <w:color w:val="000000" w:themeColor="text1"/>
          <w:spacing w:val="-2"/>
          <w:lang w:val="vi-VN"/>
        </w:rPr>
        <w:t>năm 202</w:t>
      </w:r>
      <w:r w:rsidR="002B7C66" w:rsidRPr="00040FBC">
        <w:rPr>
          <w:rFonts w:cs="Times New Roman"/>
          <w:i/>
          <w:color w:val="000000" w:themeColor="text1"/>
          <w:spacing w:val="-2"/>
        </w:rPr>
        <w:t>6</w:t>
      </w:r>
      <w:r w:rsidR="000E48D3" w:rsidRPr="00040FBC">
        <w:rPr>
          <w:rFonts w:cs="Times New Roman"/>
          <w:i/>
          <w:color w:val="000000" w:themeColor="text1"/>
          <w:spacing w:val="-2"/>
          <w:lang w:val="vi-VN"/>
        </w:rPr>
        <w:t>.</w:t>
      </w:r>
    </w:p>
    <w:tbl>
      <w:tblPr>
        <w:tblW w:w="0" w:type="auto"/>
        <w:jc w:val="center"/>
        <w:tblLook w:val="04A0" w:firstRow="1" w:lastRow="0" w:firstColumn="1" w:lastColumn="0" w:noHBand="0" w:noVBand="1"/>
      </w:tblPr>
      <w:tblGrid>
        <w:gridCol w:w="4815"/>
        <w:gridCol w:w="4247"/>
      </w:tblGrid>
      <w:tr w:rsidR="002B7C66" w:rsidRPr="002B7C66" w14:paraId="33D13CB0" w14:textId="77777777" w:rsidTr="002D4BB1">
        <w:trPr>
          <w:jc w:val="center"/>
        </w:trPr>
        <w:tc>
          <w:tcPr>
            <w:tcW w:w="4815" w:type="dxa"/>
          </w:tcPr>
          <w:p w14:paraId="33CAC8B2" w14:textId="77777777" w:rsidR="007B030A" w:rsidRPr="002B7C66" w:rsidRDefault="007B030A" w:rsidP="007B030A">
            <w:pPr>
              <w:jc w:val="both"/>
              <w:rPr>
                <w:rFonts w:cs="Times New Roman"/>
                <w:b/>
                <w:i/>
                <w:iCs/>
                <w:color w:val="000000" w:themeColor="text1"/>
                <w:sz w:val="24"/>
                <w:szCs w:val="24"/>
                <w:lang w:val="de-DE"/>
              </w:rPr>
            </w:pPr>
            <w:r w:rsidRPr="002B7C66">
              <w:rPr>
                <w:rFonts w:cs="Times New Roman"/>
                <w:b/>
                <w:i/>
                <w:iCs/>
                <w:color w:val="000000" w:themeColor="text1"/>
                <w:sz w:val="24"/>
                <w:szCs w:val="24"/>
                <w:lang w:val="de-DE"/>
              </w:rPr>
              <w:t xml:space="preserve">Nơi nhận: </w:t>
            </w:r>
          </w:p>
          <w:p w14:paraId="05821A80" w14:textId="7ACBCCD2"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xml:space="preserve">- Như Điều </w:t>
            </w:r>
            <w:r w:rsidR="002B7C66" w:rsidRPr="002B7C66">
              <w:rPr>
                <w:color w:val="000000" w:themeColor="text1"/>
                <w:spacing w:val="-2"/>
                <w:sz w:val="22"/>
                <w:szCs w:val="22"/>
                <w:lang w:val="nl-NL"/>
              </w:rPr>
              <w:t>2</w:t>
            </w:r>
            <w:r w:rsidR="000C74A2">
              <w:rPr>
                <w:color w:val="000000" w:themeColor="text1"/>
                <w:spacing w:val="-2"/>
                <w:sz w:val="22"/>
                <w:szCs w:val="22"/>
                <w:lang w:val="nl-NL"/>
              </w:rPr>
              <w:t>, Điều 3</w:t>
            </w:r>
            <w:r w:rsidRPr="002B7C66">
              <w:rPr>
                <w:color w:val="000000" w:themeColor="text1"/>
                <w:spacing w:val="-2"/>
                <w:sz w:val="22"/>
                <w:szCs w:val="22"/>
                <w:lang w:val="vi-VN"/>
              </w:rPr>
              <w:t>;</w:t>
            </w:r>
          </w:p>
          <w:p w14:paraId="6B3F5F10" w14:textId="77777777"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Ủy ban Thường vụ Quốc hội;</w:t>
            </w:r>
          </w:p>
          <w:p w14:paraId="792EDC59" w14:textId="688335AF"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Chính phủ;</w:t>
            </w:r>
          </w:p>
          <w:p w14:paraId="3F374D4F" w14:textId="77777777"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Bộ Nông nghiệp và Môi trường;</w:t>
            </w:r>
          </w:p>
          <w:p w14:paraId="479DAA10" w14:textId="77777777"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Bộ Tài chính;</w:t>
            </w:r>
          </w:p>
          <w:p w14:paraId="2AAC7176" w14:textId="77777777"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Cục Kiểm tra văn bản và Quản lý xử lý vi phạm hành chính thuộc Bộ Tư pháp;</w:t>
            </w:r>
          </w:p>
          <w:p w14:paraId="34898CB7" w14:textId="77777777"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Thường trực Tỉnh ủy;</w:t>
            </w:r>
          </w:p>
          <w:p w14:paraId="1BE821F3" w14:textId="77777777"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Ban Thường vụ Đảng ủy các cơ quan Đảng tỉnh;</w:t>
            </w:r>
          </w:p>
          <w:p w14:paraId="336B161C" w14:textId="77777777"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Đoàn Đại biểu Quốc hội tỉnh;</w:t>
            </w:r>
          </w:p>
          <w:p w14:paraId="2E3BF7CE" w14:textId="77777777" w:rsidR="007B030A" w:rsidRDefault="007B030A" w:rsidP="007B030A">
            <w:pPr>
              <w:pStyle w:val="NormalWeb"/>
              <w:spacing w:before="0" w:beforeAutospacing="0" w:after="0" w:afterAutospacing="0"/>
              <w:rPr>
                <w:color w:val="000000" w:themeColor="text1"/>
                <w:spacing w:val="-2"/>
                <w:sz w:val="22"/>
                <w:szCs w:val="22"/>
              </w:rPr>
            </w:pPr>
            <w:r w:rsidRPr="002B7C66">
              <w:rPr>
                <w:color w:val="000000" w:themeColor="text1"/>
                <w:spacing w:val="-2"/>
                <w:sz w:val="22"/>
                <w:szCs w:val="22"/>
                <w:lang w:val="vi-VN"/>
              </w:rPr>
              <w:t>- Ủy ban Mặt trận Tổ quốc Việt Nam tỉnh;</w:t>
            </w:r>
          </w:p>
          <w:p w14:paraId="42CC788D" w14:textId="1CEA2B1B" w:rsidR="000C74A2" w:rsidRDefault="000C74A2" w:rsidP="007B030A">
            <w:pPr>
              <w:pStyle w:val="NormalWeb"/>
              <w:spacing w:before="0" w:beforeAutospacing="0" w:after="0" w:afterAutospacing="0"/>
              <w:rPr>
                <w:color w:val="000000" w:themeColor="text1"/>
                <w:spacing w:val="-2"/>
                <w:sz w:val="22"/>
                <w:szCs w:val="22"/>
              </w:rPr>
            </w:pPr>
            <w:r>
              <w:rPr>
                <w:color w:val="000000" w:themeColor="text1"/>
                <w:spacing w:val="-2"/>
                <w:sz w:val="22"/>
                <w:szCs w:val="22"/>
              </w:rPr>
              <w:t>- Các cơ quan tham mưu, giúp việc Tỉnh ủy;</w:t>
            </w:r>
          </w:p>
          <w:p w14:paraId="52CFBF9F" w14:textId="6FA76DF4" w:rsidR="000C74A2" w:rsidRPr="002B7C66" w:rsidRDefault="000C74A2" w:rsidP="000C74A2">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xml:space="preserve">- Các Văn phòng: Tỉnh ủy, Đoàn Đại biểu Quốc hội và Hội đồng nhân dân tỉnh, </w:t>
            </w:r>
            <w:r>
              <w:rPr>
                <w:color w:val="000000" w:themeColor="text1"/>
                <w:spacing w:val="-2"/>
                <w:sz w:val="22"/>
                <w:szCs w:val="22"/>
              </w:rPr>
              <w:t>UBND</w:t>
            </w:r>
            <w:r w:rsidRPr="002B7C66">
              <w:rPr>
                <w:color w:val="000000" w:themeColor="text1"/>
                <w:spacing w:val="-2"/>
                <w:sz w:val="22"/>
                <w:szCs w:val="22"/>
                <w:lang w:val="vi-VN"/>
              </w:rPr>
              <w:t xml:space="preserve"> tỉnh;</w:t>
            </w:r>
          </w:p>
          <w:p w14:paraId="4693417B" w14:textId="77777777" w:rsidR="007B030A" w:rsidRDefault="007B030A" w:rsidP="007B030A">
            <w:pPr>
              <w:pStyle w:val="NormalWeb"/>
              <w:spacing w:before="0" w:beforeAutospacing="0" w:after="0" w:afterAutospacing="0"/>
              <w:rPr>
                <w:color w:val="000000" w:themeColor="text1"/>
                <w:spacing w:val="-2"/>
                <w:sz w:val="22"/>
                <w:szCs w:val="22"/>
              </w:rPr>
            </w:pPr>
            <w:r w:rsidRPr="002B7C66">
              <w:rPr>
                <w:color w:val="000000" w:themeColor="text1"/>
                <w:spacing w:val="-2"/>
                <w:sz w:val="22"/>
                <w:szCs w:val="22"/>
                <w:lang w:val="vi-VN"/>
              </w:rPr>
              <w:t>- Các sở, ban, ngành, đoàn thể cấp tỉnh;</w:t>
            </w:r>
          </w:p>
          <w:p w14:paraId="3A539D54" w14:textId="442D3CED" w:rsidR="000C74A2" w:rsidRPr="000C74A2" w:rsidRDefault="000C74A2" w:rsidP="007B030A">
            <w:pPr>
              <w:pStyle w:val="NormalWeb"/>
              <w:spacing w:before="0" w:beforeAutospacing="0" w:after="0" w:afterAutospacing="0"/>
              <w:rPr>
                <w:color w:val="000000" w:themeColor="text1"/>
                <w:spacing w:val="-2"/>
                <w:sz w:val="22"/>
                <w:szCs w:val="22"/>
              </w:rPr>
            </w:pPr>
            <w:r>
              <w:rPr>
                <w:color w:val="000000" w:themeColor="text1"/>
                <w:spacing w:val="-2"/>
                <w:sz w:val="22"/>
                <w:szCs w:val="22"/>
              </w:rPr>
              <w:t>- TTHĐND, UBND, UBMTTQVN các xã, phường;</w:t>
            </w:r>
          </w:p>
          <w:p w14:paraId="3AAF0D02" w14:textId="77777777" w:rsidR="007B030A" w:rsidRPr="002B7C66" w:rsidRDefault="007B030A" w:rsidP="007B030A">
            <w:pPr>
              <w:pStyle w:val="NormalWeb"/>
              <w:spacing w:before="0" w:beforeAutospacing="0" w:after="0" w:afterAutospacing="0"/>
              <w:rPr>
                <w:color w:val="000000" w:themeColor="text1"/>
                <w:spacing w:val="-2"/>
                <w:sz w:val="22"/>
                <w:szCs w:val="22"/>
                <w:lang w:val="vi-VN"/>
              </w:rPr>
            </w:pPr>
            <w:r w:rsidRPr="002B7C66">
              <w:rPr>
                <w:color w:val="000000" w:themeColor="text1"/>
                <w:spacing w:val="-2"/>
                <w:sz w:val="22"/>
                <w:szCs w:val="22"/>
                <w:lang w:val="vi-VN"/>
              </w:rPr>
              <w:t>- Công báo tỉnh;</w:t>
            </w:r>
          </w:p>
          <w:p w14:paraId="6892C856" w14:textId="783ED21B" w:rsidR="007B030A" w:rsidRDefault="007B030A" w:rsidP="007B030A">
            <w:pPr>
              <w:pStyle w:val="NormalWeb"/>
              <w:spacing w:before="0" w:beforeAutospacing="0" w:after="0" w:afterAutospacing="0"/>
              <w:rPr>
                <w:color w:val="000000" w:themeColor="text1"/>
                <w:spacing w:val="-2"/>
                <w:sz w:val="22"/>
                <w:szCs w:val="22"/>
              </w:rPr>
            </w:pPr>
            <w:r w:rsidRPr="002B7C66">
              <w:rPr>
                <w:color w:val="000000" w:themeColor="text1"/>
                <w:spacing w:val="-2"/>
                <w:sz w:val="22"/>
                <w:szCs w:val="22"/>
                <w:lang w:val="vi-VN"/>
              </w:rPr>
              <w:t xml:space="preserve">- Báo </w:t>
            </w:r>
            <w:r w:rsidR="00FC71CF" w:rsidRPr="002B7C66">
              <w:rPr>
                <w:color w:val="000000" w:themeColor="text1"/>
                <w:spacing w:val="-2"/>
                <w:sz w:val="22"/>
                <w:szCs w:val="22"/>
                <w:lang w:val="vi-VN"/>
              </w:rPr>
              <w:t xml:space="preserve">và Phát thanh truyền hình </w:t>
            </w:r>
            <w:r w:rsidRPr="002B7C66">
              <w:rPr>
                <w:color w:val="000000" w:themeColor="text1"/>
                <w:spacing w:val="-2"/>
                <w:sz w:val="22"/>
                <w:szCs w:val="22"/>
                <w:lang w:val="vi-VN"/>
              </w:rPr>
              <w:t>Gia Lai;</w:t>
            </w:r>
          </w:p>
          <w:p w14:paraId="70A17375" w14:textId="507B3B9B" w:rsidR="000C74A2" w:rsidRPr="000C74A2" w:rsidRDefault="000C74A2" w:rsidP="007B030A">
            <w:pPr>
              <w:pStyle w:val="NormalWeb"/>
              <w:spacing w:before="0" w:beforeAutospacing="0" w:after="0" w:afterAutospacing="0"/>
              <w:rPr>
                <w:color w:val="000000" w:themeColor="text1"/>
                <w:spacing w:val="-2"/>
                <w:sz w:val="22"/>
                <w:szCs w:val="22"/>
              </w:rPr>
            </w:pPr>
            <w:r>
              <w:rPr>
                <w:color w:val="000000" w:themeColor="text1"/>
                <w:spacing w:val="-2"/>
                <w:sz w:val="22"/>
                <w:szCs w:val="22"/>
              </w:rPr>
              <w:t xml:space="preserve">- Trang thông tin điện tử </w:t>
            </w:r>
            <w:r w:rsidRPr="000C74A2">
              <w:rPr>
                <w:color w:val="000000" w:themeColor="text1"/>
                <w:spacing w:val="-2"/>
                <w:sz w:val="22"/>
                <w:szCs w:val="22"/>
                <w:lang w:val="vi-VN"/>
              </w:rPr>
              <w:t>Đoàn Đại biểu Quốc hội và Hội đồng nhân dân tỉnh</w:t>
            </w:r>
            <w:r>
              <w:rPr>
                <w:color w:val="000000" w:themeColor="text1"/>
                <w:spacing w:val="-2"/>
                <w:sz w:val="22"/>
                <w:szCs w:val="22"/>
              </w:rPr>
              <w:t>;</w:t>
            </w:r>
          </w:p>
          <w:p w14:paraId="2E4D98FA" w14:textId="621C7770" w:rsidR="00731A6C" w:rsidRPr="002B7C66" w:rsidRDefault="007B030A" w:rsidP="00BE65C1">
            <w:pPr>
              <w:pStyle w:val="NormalWeb"/>
              <w:spacing w:before="0" w:beforeAutospacing="0" w:after="0" w:afterAutospacing="0"/>
              <w:rPr>
                <w:color w:val="000000" w:themeColor="text1"/>
                <w:lang w:val="fr-FR"/>
              </w:rPr>
            </w:pPr>
            <w:r w:rsidRPr="002B7C66">
              <w:rPr>
                <w:color w:val="000000" w:themeColor="text1"/>
                <w:spacing w:val="-2"/>
                <w:sz w:val="22"/>
                <w:szCs w:val="22"/>
                <w:lang w:val="vi-VN"/>
              </w:rPr>
              <w:t>- Lưu: VT, VP.</w:t>
            </w:r>
          </w:p>
        </w:tc>
        <w:tc>
          <w:tcPr>
            <w:tcW w:w="4247" w:type="dxa"/>
          </w:tcPr>
          <w:p w14:paraId="159A477F" w14:textId="42B0080F" w:rsidR="00731A6C" w:rsidRPr="002B7C66" w:rsidRDefault="007B030A" w:rsidP="00A57647">
            <w:pPr>
              <w:spacing w:before="120" w:after="120"/>
              <w:jc w:val="center"/>
              <w:rPr>
                <w:b/>
                <w:color w:val="000000" w:themeColor="text1"/>
                <w:lang w:val="fr-FR"/>
              </w:rPr>
            </w:pPr>
            <w:r w:rsidRPr="002B7C66">
              <w:rPr>
                <w:b/>
                <w:bCs/>
                <w:color w:val="000000" w:themeColor="text1"/>
                <w:lang w:val="nl-NL"/>
              </w:rPr>
              <w:t>CHỦ TỊCH</w:t>
            </w:r>
          </w:p>
          <w:p w14:paraId="5AB57DB2" w14:textId="77777777" w:rsidR="00731A6C" w:rsidRPr="002B7C66" w:rsidRDefault="00731A6C" w:rsidP="00A57647">
            <w:pPr>
              <w:spacing w:before="120" w:after="120"/>
              <w:jc w:val="center"/>
              <w:rPr>
                <w:b/>
                <w:color w:val="000000" w:themeColor="text1"/>
                <w:lang w:val="fr-FR"/>
              </w:rPr>
            </w:pPr>
          </w:p>
          <w:p w14:paraId="7FA3F618" w14:textId="77777777" w:rsidR="00731A6C" w:rsidRPr="002B7C66" w:rsidRDefault="00731A6C" w:rsidP="00A57647">
            <w:pPr>
              <w:spacing w:before="120" w:after="120"/>
              <w:jc w:val="center"/>
              <w:rPr>
                <w:b/>
                <w:color w:val="000000" w:themeColor="text1"/>
                <w:lang w:val="fr-FR"/>
              </w:rPr>
            </w:pPr>
          </w:p>
          <w:p w14:paraId="5024EE27" w14:textId="7631FFC9" w:rsidR="00731A6C" w:rsidRPr="002B7C66" w:rsidRDefault="00731A6C" w:rsidP="00A57647">
            <w:pPr>
              <w:jc w:val="center"/>
              <w:rPr>
                <w:b/>
                <w:color w:val="000000" w:themeColor="text1"/>
                <w:lang w:val="fr-FR"/>
              </w:rPr>
            </w:pPr>
          </w:p>
        </w:tc>
      </w:tr>
    </w:tbl>
    <w:p w14:paraId="196B5240" w14:textId="77777777" w:rsidR="00904F42" w:rsidRDefault="00904F42" w:rsidP="001F41B8">
      <w:pPr>
        <w:spacing w:after="120" w:line="276" w:lineRule="auto"/>
        <w:jc w:val="center"/>
        <w:rPr>
          <w:b/>
          <w:bCs/>
          <w:color w:val="FF0000"/>
          <w:lang w:val="fr-FR"/>
        </w:rPr>
        <w:sectPr w:rsidR="00904F42" w:rsidSect="00060D5D">
          <w:headerReference w:type="default" r:id="rId8"/>
          <w:pgSz w:w="11907" w:h="16840" w:code="9"/>
          <w:pgMar w:top="1134" w:right="1134" w:bottom="1134" w:left="1701" w:header="567" w:footer="567" w:gutter="0"/>
          <w:pgNumType w:start="1"/>
          <w:cols w:space="720"/>
          <w:titlePg/>
          <w:docGrid w:linePitch="381"/>
        </w:sectPr>
      </w:pPr>
    </w:p>
    <w:tbl>
      <w:tblPr>
        <w:tblW w:w="9429" w:type="dxa"/>
        <w:jc w:val="center"/>
        <w:tblLook w:val="04A0" w:firstRow="1" w:lastRow="0" w:firstColumn="1" w:lastColumn="0" w:noHBand="0" w:noVBand="1"/>
      </w:tblPr>
      <w:tblGrid>
        <w:gridCol w:w="3720"/>
        <w:gridCol w:w="5709"/>
      </w:tblGrid>
      <w:tr w:rsidR="00904F42" w:rsidRPr="008D2BD8" w14:paraId="7EE102F6" w14:textId="77777777" w:rsidTr="00904F42">
        <w:trPr>
          <w:trHeight w:val="256"/>
          <w:jc w:val="center"/>
        </w:trPr>
        <w:tc>
          <w:tcPr>
            <w:tcW w:w="3720" w:type="dxa"/>
          </w:tcPr>
          <w:p w14:paraId="77B34630" w14:textId="77777777" w:rsidR="00904F42" w:rsidRPr="008D2BD8" w:rsidRDefault="00904F42" w:rsidP="00734E1F">
            <w:pPr>
              <w:tabs>
                <w:tab w:val="center" w:pos="1800"/>
                <w:tab w:val="center" w:pos="6840"/>
              </w:tabs>
              <w:jc w:val="center"/>
              <w:rPr>
                <w:b/>
                <w:color w:val="000000" w:themeColor="text1"/>
                <w:sz w:val="26"/>
                <w:szCs w:val="26"/>
              </w:rPr>
            </w:pPr>
            <w:r w:rsidRPr="008D2BD8">
              <w:rPr>
                <w:b/>
                <w:color w:val="000000" w:themeColor="text1"/>
                <w:sz w:val="26"/>
                <w:szCs w:val="26"/>
              </w:rPr>
              <w:lastRenderedPageBreak/>
              <w:t>HỘI ĐỒNG NHÂN DÂN</w:t>
            </w:r>
          </w:p>
        </w:tc>
        <w:tc>
          <w:tcPr>
            <w:tcW w:w="5709" w:type="dxa"/>
          </w:tcPr>
          <w:p w14:paraId="33989035" w14:textId="77777777" w:rsidR="00904F42" w:rsidRPr="008D2BD8" w:rsidRDefault="00904F42" w:rsidP="00734E1F">
            <w:pPr>
              <w:tabs>
                <w:tab w:val="center" w:pos="1800"/>
                <w:tab w:val="center" w:pos="6840"/>
              </w:tabs>
              <w:jc w:val="center"/>
              <w:rPr>
                <w:b/>
                <w:color w:val="000000" w:themeColor="text1"/>
                <w:sz w:val="26"/>
                <w:szCs w:val="26"/>
              </w:rPr>
            </w:pPr>
            <w:r w:rsidRPr="008D2BD8">
              <w:rPr>
                <w:b/>
                <w:color w:val="000000" w:themeColor="text1"/>
                <w:sz w:val="26"/>
                <w:szCs w:val="26"/>
              </w:rPr>
              <w:t>CỘNG HÒA XÃ HỘI CHỦ NGHĨA VIỆT NAM</w:t>
            </w:r>
          </w:p>
        </w:tc>
      </w:tr>
      <w:tr w:rsidR="00904F42" w:rsidRPr="008D2BD8" w14:paraId="7C88A1C6" w14:textId="77777777" w:rsidTr="00904F42">
        <w:trPr>
          <w:trHeight w:val="284"/>
          <w:jc w:val="center"/>
        </w:trPr>
        <w:tc>
          <w:tcPr>
            <w:tcW w:w="3720" w:type="dxa"/>
          </w:tcPr>
          <w:p w14:paraId="193BA309" w14:textId="77777777" w:rsidR="00904F42" w:rsidRPr="008D2BD8" w:rsidRDefault="00904F42" w:rsidP="00734E1F">
            <w:pPr>
              <w:tabs>
                <w:tab w:val="center" w:pos="1800"/>
                <w:tab w:val="center" w:pos="6840"/>
              </w:tabs>
              <w:jc w:val="center"/>
              <w:rPr>
                <w:b/>
                <w:color w:val="000000" w:themeColor="text1"/>
                <w:sz w:val="26"/>
                <w:szCs w:val="26"/>
              </w:rPr>
            </w:pPr>
            <w:r w:rsidRPr="008D2BD8">
              <w:rPr>
                <w:b/>
                <w:color w:val="000000" w:themeColor="text1"/>
                <w:sz w:val="26"/>
                <w:szCs w:val="26"/>
                <w:lang w:val="vi-VN"/>
              </w:rPr>
              <w:t xml:space="preserve">TỈNH </w:t>
            </w:r>
            <w:r w:rsidRPr="008D2BD8">
              <w:rPr>
                <w:b/>
                <w:color w:val="000000" w:themeColor="text1"/>
                <w:sz w:val="26"/>
                <w:szCs w:val="26"/>
              </w:rPr>
              <w:t>GIA LAI</w:t>
            </w:r>
          </w:p>
        </w:tc>
        <w:tc>
          <w:tcPr>
            <w:tcW w:w="5709" w:type="dxa"/>
          </w:tcPr>
          <w:p w14:paraId="1FEA59ED" w14:textId="77777777" w:rsidR="00904F42" w:rsidRPr="008D2BD8" w:rsidRDefault="00904F42" w:rsidP="00734E1F">
            <w:pPr>
              <w:tabs>
                <w:tab w:val="center" w:pos="1800"/>
                <w:tab w:val="center" w:pos="6840"/>
              </w:tabs>
              <w:jc w:val="center"/>
              <w:rPr>
                <w:b/>
                <w:color w:val="000000" w:themeColor="text1"/>
                <w:sz w:val="26"/>
              </w:rPr>
            </w:pPr>
            <w:r w:rsidRPr="008D2BD8">
              <w:rPr>
                <w:b/>
                <w:color w:val="000000" w:themeColor="text1"/>
                <w:sz w:val="26"/>
              </w:rPr>
              <w:t>Độc lập - Tự do - Hạnh phúc</w:t>
            </w:r>
          </w:p>
        </w:tc>
      </w:tr>
      <w:tr w:rsidR="00904F42" w:rsidRPr="008D2BD8" w14:paraId="59335BB9" w14:textId="77777777" w:rsidTr="00904F42">
        <w:trPr>
          <w:trHeight w:val="298"/>
          <w:jc w:val="center"/>
        </w:trPr>
        <w:tc>
          <w:tcPr>
            <w:tcW w:w="3720" w:type="dxa"/>
          </w:tcPr>
          <w:p w14:paraId="20B3307A" w14:textId="2477824A" w:rsidR="00904F42" w:rsidRPr="008D2BD8" w:rsidRDefault="00904F42" w:rsidP="00734E1F">
            <w:pPr>
              <w:tabs>
                <w:tab w:val="center" w:pos="1800"/>
                <w:tab w:val="center" w:pos="6840"/>
              </w:tabs>
              <w:spacing w:before="120"/>
              <w:jc w:val="center"/>
              <w:rPr>
                <w:color w:val="000000" w:themeColor="text1"/>
              </w:rPr>
            </w:pPr>
            <w:r w:rsidRPr="008D2BD8">
              <w:rPr>
                <w:b/>
                <w:noProof/>
                <w:color w:val="000000" w:themeColor="text1"/>
              </w:rPr>
              <mc:AlternateContent>
                <mc:Choice Requires="wps">
                  <w:drawing>
                    <wp:anchor distT="0" distB="0" distL="114300" distR="114300" simplePos="0" relativeHeight="251672576" behindDoc="0" locked="0" layoutInCell="1" allowOverlap="1" wp14:anchorId="2252B707" wp14:editId="5A4453D2">
                      <wp:simplePos x="0" y="0"/>
                      <wp:positionH relativeFrom="column">
                        <wp:posOffset>620014</wp:posOffset>
                      </wp:positionH>
                      <wp:positionV relativeFrom="paragraph">
                        <wp:posOffset>24638</wp:posOffset>
                      </wp:positionV>
                      <wp:extent cx="950976"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9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FCF5189" id="_x0000_t32" coordsize="21600,21600" o:spt="32" o:oned="t" path="m,l21600,21600e" filled="f">
                      <v:path arrowok="t" fillok="f" o:connecttype="none"/>
                      <o:lock v:ext="edit" shapetype="t"/>
                    </v:shapetype>
                    <v:shape id="AutoShape 7" o:spid="_x0000_s1026" type="#_x0000_t32" style="position:absolute;margin-left:48.8pt;margin-top:1.95pt;width:74.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dqtgEAAFUDAAAOAAAAZHJzL2Uyb0RvYy54bWysU8Fu2zAMvQ/YPwi6L3YCtFu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"/>
                  </w:pict>
                </mc:Fallback>
              </mc:AlternateContent>
            </w:r>
          </w:p>
        </w:tc>
        <w:tc>
          <w:tcPr>
            <w:tcW w:w="5709" w:type="dxa"/>
          </w:tcPr>
          <w:p w14:paraId="1557826D" w14:textId="17CE1DD6" w:rsidR="00904F42" w:rsidRPr="008D2BD8" w:rsidRDefault="00904F42" w:rsidP="00734E1F">
            <w:pPr>
              <w:tabs>
                <w:tab w:val="center" w:pos="1800"/>
                <w:tab w:val="center" w:pos="6840"/>
              </w:tabs>
              <w:spacing w:before="120"/>
              <w:jc w:val="center"/>
              <w:rPr>
                <w:i/>
                <w:color w:val="000000" w:themeColor="text1"/>
              </w:rPr>
            </w:pPr>
            <w:r w:rsidRPr="008D2BD8">
              <w:rPr>
                <w:b/>
                <w:noProof/>
                <w:color w:val="000000" w:themeColor="text1"/>
              </w:rPr>
              <mc:AlternateContent>
                <mc:Choice Requires="wps">
                  <w:drawing>
                    <wp:anchor distT="0" distB="0" distL="114300" distR="114300" simplePos="0" relativeHeight="251671552" behindDoc="0" locked="0" layoutInCell="1" allowOverlap="1" wp14:anchorId="0A5075AF" wp14:editId="4BBF7E9C">
                      <wp:simplePos x="0" y="0"/>
                      <wp:positionH relativeFrom="column">
                        <wp:posOffset>804164</wp:posOffset>
                      </wp:positionH>
                      <wp:positionV relativeFrom="paragraph">
                        <wp:posOffset>21717</wp:posOffset>
                      </wp:positionV>
                      <wp:extent cx="186055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B7DBFB7" id="AutoShape 7" o:spid="_x0000_s1026" type="#_x0000_t32" style="position:absolute;margin-left:63.3pt;margin-top:1.7pt;width:14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huA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"/>
                  </w:pict>
                </mc:Fallback>
              </mc:AlternateContent>
            </w:r>
          </w:p>
        </w:tc>
      </w:tr>
    </w:tbl>
    <w:p w14:paraId="60DA9427" w14:textId="0065E4FB" w:rsidR="00904F42" w:rsidRDefault="00904F42" w:rsidP="00904F42">
      <w:pPr>
        <w:spacing w:before="240"/>
        <w:jc w:val="center"/>
        <w:rPr>
          <w:b/>
          <w:color w:val="000000" w:themeColor="text1"/>
        </w:rPr>
      </w:pPr>
      <w:r w:rsidRPr="008D2BD8">
        <w:rPr>
          <w:b/>
          <w:color w:val="000000" w:themeColor="text1"/>
        </w:rPr>
        <w:t xml:space="preserve">ĐỀ ÁN </w:t>
      </w:r>
    </w:p>
    <w:p w14:paraId="27319851" w14:textId="182B89E2" w:rsidR="0079256F" w:rsidRDefault="00904F42" w:rsidP="00904F42">
      <w:pPr>
        <w:jc w:val="center"/>
        <w:rPr>
          <w:b/>
          <w:color w:val="000000" w:themeColor="text1"/>
        </w:rPr>
      </w:pPr>
      <w:r>
        <w:rPr>
          <w:b/>
          <w:color w:val="000000" w:themeColor="text1"/>
        </w:rPr>
        <w:t>T</w:t>
      </w:r>
      <w:r w:rsidRPr="008D2BD8">
        <w:rPr>
          <w:b/>
          <w:color w:val="000000" w:themeColor="text1"/>
        </w:rPr>
        <w:t>hành lập lực lượng quản lý đê nhân dân</w:t>
      </w:r>
      <w:r>
        <w:rPr>
          <w:b/>
          <w:color w:val="000000" w:themeColor="text1"/>
        </w:rPr>
        <w:t xml:space="preserve"> </w:t>
      </w:r>
      <w:r w:rsidRPr="008D2BD8">
        <w:rPr>
          <w:b/>
          <w:color w:val="000000" w:themeColor="text1"/>
        </w:rPr>
        <w:t>trên địa bàn tỉnh Gia Lai</w:t>
      </w:r>
    </w:p>
    <w:p w14:paraId="3BCA27B6" w14:textId="0217CC29" w:rsidR="00904F42" w:rsidRDefault="00904F42" w:rsidP="00904F42">
      <w:pPr>
        <w:jc w:val="center"/>
        <w:rPr>
          <w:bCs/>
          <w:i/>
          <w:iCs/>
          <w:color w:val="000000" w:themeColor="text1"/>
        </w:rPr>
      </w:pPr>
      <w:r w:rsidRPr="00904F42">
        <w:rPr>
          <w:bCs/>
          <w:i/>
          <w:iCs/>
          <w:color w:val="000000" w:themeColor="text1"/>
        </w:rPr>
        <w:t>(Kèm theo Nghị quyết số ……</w:t>
      </w:r>
      <w:r>
        <w:rPr>
          <w:bCs/>
          <w:i/>
          <w:iCs/>
          <w:color w:val="000000" w:themeColor="text1"/>
        </w:rPr>
        <w:t>/</w:t>
      </w:r>
      <w:r w:rsidRPr="00904F42">
        <w:rPr>
          <w:bCs/>
          <w:i/>
          <w:iCs/>
          <w:color w:val="000000" w:themeColor="text1"/>
        </w:rPr>
        <w:t xml:space="preserve">2026/NQ-HĐND ngày   </w:t>
      </w:r>
      <w:r>
        <w:rPr>
          <w:bCs/>
          <w:i/>
          <w:iCs/>
          <w:color w:val="000000" w:themeColor="text1"/>
        </w:rPr>
        <w:t xml:space="preserve">   </w:t>
      </w:r>
      <w:r w:rsidRPr="00904F42">
        <w:rPr>
          <w:bCs/>
          <w:i/>
          <w:iCs/>
          <w:color w:val="000000" w:themeColor="text1"/>
        </w:rPr>
        <w:t xml:space="preserve"> tháng </w:t>
      </w:r>
      <w:r>
        <w:rPr>
          <w:bCs/>
          <w:i/>
          <w:iCs/>
          <w:color w:val="000000" w:themeColor="text1"/>
        </w:rPr>
        <w:t xml:space="preserve">  </w:t>
      </w:r>
      <w:r w:rsidRPr="00904F42">
        <w:rPr>
          <w:bCs/>
          <w:i/>
          <w:iCs/>
          <w:color w:val="000000" w:themeColor="text1"/>
        </w:rPr>
        <w:t xml:space="preserve">   năm 2026 của Hội đồng nhân dân tỉnh Gia Lai)</w:t>
      </w:r>
    </w:p>
    <w:p w14:paraId="26014131" w14:textId="2086D20F" w:rsidR="00904F42" w:rsidRDefault="00904F42" w:rsidP="00904F42">
      <w:pPr>
        <w:jc w:val="center"/>
        <w:rPr>
          <w:bCs/>
          <w:color w:val="000000" w:themeColor="text1"/>
        </w:rPr>
      </w:pPr>
      <w:r>
        <w:rPr>
          <w:bCs/>
          <w:noProof/>
          <w:color w:val="000000" w:themeColor="text1"/>
        </w:rPr>
        <mc:AlternateContent>
          <mc:Choice Requires="wps">
            <w:drawing>
              <wp:anchor distT="0" distB="0" distL="114300" distR="114300" simplePos="0" relativeHeight="251673600" behindDoc="0" locked="0" layoutInCell="1" allowOverlap="1" wp14:anchorId="6F3549E3" wp14:editId="208ACBC3">
                <wp:simplePos x="0" y="0"/>
                <wp:positionH relativeFrom="column">
                  <wp:posOffset>1976755</wp:posOffset>
                </wp:positionH>
                <wp:positionV relativeFrom="paragraph">
                  <wp:posOffset>40005</wp:posOffset>
                </wp:positionV>
                <wp:extent cx="1704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B41CC03"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5.65pt,3.15pt" to="28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" strokecolor="black [3200]" strokeweight=".5pt">
                <v:stroke joinstyle="miter"/>
              </v:line>
            </w:pict>
          </mc:Fallback>
        </mc:AlternateContent>
      </w:r>
    </w:p>
    <w:p w14:paraId="6ADCDFE7" w14:textId="77777777" w:rsidR="00904F42" w:rsidRPr="00904F42" w:rsidRDefault="00904F42" w:rsidP="00DC0053">
      <w:pPr>
        <w:spacing w:before="360" w:line="264" w:lineRule="auto"/>
        <w:jc w:val="center"/>
        <w:rPr>
          <w:b/>
          <w:bCs/>
          <w:color w:val="000000" w:themeColor="text1"/>
        </w:rPr>
      </w:pPr>
      <w:r w:rsidRPr="00904F42">
        <w:rPr>
          <w:b/>
          <w:bCs/>
          <w:color w:val="000000" w:themeColor="text1"/>
        </w:rPr>
        <w:t>Phần I</w:t>
      </w:r>
    </w:p>
    <w:p w14:paraId="17320236" w14:textId="77777777" w:rsidR="00904F42" w:rsidRPr="00796012" w:rsidRDefault="00904F42" w:rsidP="00904F42">
      <w:pPr>
        <w:spacing w:before="120" w:after="360" w:line="264" w:lineRule="auto"/>
        <w:jc w:val="center"/>
        <w:rPr>
          <w:b/>
          <w:bCs/>
          <w:color w:val="000000" w:themeColor="text1"/>
        </w:rPr>
      </w:pPr>
      <w:r w:rsidRPr="00904F42">
        <w:rPr>
          <w:b/>
          <w:bCs/>
          <w:color w:val="000000" w:themeColor="text1"/>
        </w:rPr>
        <w:t xml:space="preserve">SỰ CẦN THIẾT VÀ CĂN CỨ PHÁP LÝ XÂY DỰNG ĐỀ ÁN </w:t>
      </w:r>
    </w:p>
    <w:p w14:paraId="368684F3" w14:textId="19ED3D4D" w:rsidR="00904F42" w:rsidRPr="00904F42" w:rsidRDefault="00904F42" w:rsidP="00DC0053">
      <w:pPr>
        <w:spacing w:before="60" w:line="276" w:lineRule="auto"/>
        <w:ind w:firstLine="567"/>
        <w:jc w:val="both"/>
        <w:rPr>
          <w:b/>
          <w:bCs/>
          <w:color w:val="000000" w:themeColor="text1"/>
        </w:rPr>
      </w:pPr>
      <w:r w:rsidRPr="00904F42">
        <w:rPr>
          <w:b/>
          <w:bCs/>
          <w:color w:val="000000" w:themeColor="text1"/>
        </w:rPr>
        <w:t xml:space="preserve">I. </w:t>
      </w:r>
      <w:r w:rsidR="00A11955">
        <w:rPr>
          <w:b/>
          <w:bCs/>
          <w:color w:val="000000" w:themeColor="text1"/>
        </w:rPr>
        <w:t>S</w:t>
      </w:r>
      <w:r w:rsidR="00DC0053">
        <w:rPr>
          <w:b/>
          <w:bCs/>
          <w:color w:val="000000" w:themeColor="text1"/>
        </w:rPr>
        <w:t>ự cần thiết xây dựng Đ</w:t>
      </w:r>
      <w:r w:rsidR="00A11955" w:rsidRPr="00904F42">
        <w:rPr>
          <w:b/>
          <w:bCs/>
          <w:color w:val="000000" w:themeColor="text1"/>
        </w:rPr>
        <w:t>ề án</w:t>
      </w:r>
    </w:p>
    <w:p w14:paraId="61A724A2" w14:textId="40B35E36" w:rsidR="00904F42" w:rsidRPr="00FD3266" w:rsidRDefault="00904F42" w:rsidP="00DC0053">
      <w:pPr>
        <w:spacing w:before="60" w:line="276" w:lineRule="auto"/>
        <w:ind w:firstLine="567"/>
        <w:jc w:val="both"/>
        <w:rPr>
          <w:bCs/>
          <w:color w:val="000000" w:themeColor="text1"/>
        </w:rPr>
      </w:pPr>
      <w:r w:rsidRPr="00904F42">
        <w:rPr>
          <w:bCs/>
          <w:color w:val="000000" w:themeColor="text1"/>
        </w:rPr>
        <w:t xml:space="preserve">Với đặc điểm địa hình và khí hậu, </w:t>
      </w:r>
      <w:r w:rsidR="00796012" w:rsidRPr="00796012">
        <w:rPr>
          <w:bCs/>
          <w:color w:val="000000" w:themeColor="text1"/>
        </w:rPr>
        <w:t>Gia Lai</w:t>
      </w:r>
      <w:r w:rsidRPr="00904F42">
        <w:rPr>
          <w:bCs/>
          <w:color w:val="000000" w:themeColor="text1"/>
        </w:rPr>
        <w:t xml:space="preserve"> thường xuyên chịu tác động khắc nghiệt của các loại hình thiên tai, chủ yếu là bão, lũ lụt và hạn hán. Biến đổi khí hậu, diễn biến thiên tai tại </w:t>
      </w:r>
      <w:r w:rsidR="00796012" w:rsidRPr="00796012">
        <w:rPr>
          <w:bCs/>
          <w:color w:val="000000" w:themeColor="text1"/>
        </w:rPr>
        <w:t>Gia Lai</w:t>
      </w:r>
      <w:r w:rsidRPr="00904F42">
        <w:rPr>
          <w:bCs/>
          <w:color w:val="000000" w:themeColor="text1"/>
        </w:rPr>
        <w:t xml:space="preserve"> ngày càng cực đoan, khó lường; bão, mưa lũ xuất hiện bất thường, </w:t>
      </w:r>
      <w:r w:rsidRPr="00FD3266">
        <w:rPr>
          <w:bCs/>
          <w:color w:val="000000" w:themeColor="text1"/>
        </w:rPr>
        <w:t xml:space="preserve">tần suất tăng, phạm vi rộng gây nhiều thiệt hại về người, </w:t>
      </w:r>
      <w:r w:rsidR="00796012" w:rsidRPr="00FD3266">
        <w:rPr>
          <w:bCs/>
          <w:color w:val="000000" w:themeColor="text1"/>
        </w:rPr>
        <w:t xml:space="preserve">công trình </w:t>
      </w:r>
      <w:r w:rsidRPr="00FD3266">
        <w:rPr>
          <w:bCs/>
          <w:color w:val="000000" w:themeColor="text1"/>
        </w:rPr>
        <w:t>đê điều, công trình thủy lợi và tài sản.</w:t>
      </w:r>
    </w:p>
    <w:p w14:paraId="64354A31" w14:textId="4A3B0E1F" w:rsidR="00904F42" w:rsidRPr="00904F42" w:rsidRDefault="00904F42" w:rsidP="00DC0053">
      <w:pPr>
        <w:spacing w:before="60" w:line="276" w:lineRule="auto"/>
        <w:ind w:firstLine="567"/>
        <w:jc w:val="both"/>
        <w:rPr>
          <w:bCs/>
          <w:color w:val="000000" w:themeColor="text1"/>
        </w:rPr>
      </w:pPr>
      <w:r w:rsidRPr="00FD3266">
        <w:rPr>
          <w:bCs/>
          <w:color w:val="000000" w:themeColor="text1"/>
        </w:rPr>
        <w:t xml:space="preserve">Đến nay, </w:t>
      </w:r>
      <w:r w:rsidR="00796012" w:rsidRPr="00FD3266">
        <w:rPr>
          <w:bCs/>
          <w:color w:val="000000" w:themeColor="text1"/>
        </w:rPr>
        <w:t>toàn tỉnh</w:t>
      </w:r>
      <w:r w:rsidRPr="00FD3266">
        <w:rPr>
          <w:bCs/>
          <w:color w:val="000000" w:themeColor="text1"/>
        </w:rPr>
        <w:t xml:space="preserve"> đã đầu tư xây dựng kiên cố </w:t>
      </w:r>
      <w:r w:rsidR="00027ED7">
        <w:rPr>
          <w:color w:val="000000" w:themeColor="text1"/>
        </w:rPr>
        <w:t>444,881</w:t>
      </w:r>
      <w:r w:rsidR="002454C4" w:rsidRPr="00CB2CB1">
        <w:rPr>
          <w:color w:val="000000" w:themeColor="text1"/>
        </w:rPr>
        <w:t xml:space="preserve"> </w:t>
      </w:r>
      <w:r w:rsidRPr="00CB2CB1">
        <w:rPr>
          <w:color w:val="000000" w:themeColor="text1"/>
        </w:rPr>
        <w:t>km</w:t>
      </w:r>
      <w:r w:rsidRPr="00FD3266">
        <w:rPr>
          <w:bCs/>
          <w:color w:val="000000" w:themeColor="text1"/>
        </w:rPr>
        <w:t xml:space="preserve"> đê, kè sông và đê biển. </w:t>
      </w:r>
      <w:r w:rsidR="00796012" w:rsidRPr="00FD3266">
        <w:rPr>
          <w:bCs/>
          <w:color w:val="000000" w:themeColor="text1"/>
        </w:rPr>
        <w:t xml:space="preserve">Nhiệm vụ chủ yếu là chống sạt lở, ngập lụt bảo vệ dân </w:t>
      </w:r>
      <w:r w:rsidR="00796012" w:rsidRPr="00796012">
        <w:rPr>
          <w:bCs/>
          <w:color w:val="000000" w:themeColor="text1"/>
        </w:rPr>
        <w:t>cư và diện tích sản xuất nông nghiệp của nhân dân. Đặc biệt tuyến đê Đông, đê La Tinh có nhiệm</w:t>
      </w:r>
      <w:r w:rsidRPr="00904F42">
        <w:rPr>
          <w:bCs/>
          <w:color w:val="000000" w:themeColor="text1"/>
        </w:rPr>
        <w:t xml:space="preserve"> vụ ngăn mặn, giữ ngọt phục vụ sản xuất và bảo vệ tính mạng, tài sản của nhân dân vùng ven đê.</w:t>
      </w:r>
    </w:p>
    <w:p w14:paraId="60798264" w14:textId="5EF1D05F" w:rsidR="003E77AF" w:rsidRPr="001B02DC" w:rsidRDefault="003E77AF" w:rsidP="00DC0053">
      <w:pPr>
        <w:spacing w:before="60" w:line="276" w:lineRule="auto"/>
        <w:ind w:firstLine="567"/>
        <w:jc w:val="both"/>
        <w:rPr>
          <w:bCs/>
          <w:color w:val="000000" w:themeColor="text1"/>
          <w:lang w:val="nl-NL"/>
        </w:rPr>
      </w:pPr>
      <w:r w:rsidRPr="00040FBC">
        <w:rPr>
          <w:bCs/>
          <w:color w:val="000000" w:themeColor="text1"/>
          <w:lang w:val="nl-NL"/>
        </w:rPr>
        <w:t xml:space="preserve">Theo quy định tại Điều 37, Luật Đê điều năm 2006 thì Lực lượng trực tiếp quản lý đê điều gồm có lực lượng chuyên trách quản lý đê điều và lực lượng quản lý đê nhân dân. </w:t>
      </w:r>
      <w:r w:rsidR="00B901E1" w:rsidRPr="00040FBC">
        <w:rPr>
          <w:bCs/>
          <w:color w:val="000000" w:themeColor="text1"/>
          <w:lang w:val="nl-NL"/>
        </w:rPr>
        <w:t>Hiện nay, bộ máy quản lý nhà nước về đê điều được tổ chức từ cấp tỉnh đến cấp xã. Cơ quan tham mưu ở cấp tỉnh là Sở Nông nghiệp và Môi trường, trong đó Chi cục Thủy lợi là đơn vị chuyên môn trực tiếp; ở cấp xã, cơ quan tham mưu là Phòng Kinh tế hoặc Phòng Kinh tế, Hạ tầng và Đô thị.</w:t>
      </w:r>
      <w:r w:rsidRPr="00040FBC">
        <w:rPr>
          <w:bCs/>
          <w:color w:val="000000" w:themeColor="text1"/>
          <w:lang w:val="nl-NL"/>
        </w:rPr>
        <w:t xml:space="preserve"> Trước sắp xếp, khu vực phía Đông tỉnh (Bình Định) đã thành lập lực lượng quản lý đê nhân dân tại Nghị quyết số 15/2019/NQ-HĐND ngày 11/7/2019 của H</w:t>
      </w:r>
      <w:r w:rsidR="00DC0053" w:rsidRPr="00040FBC">
        <w:rPr>
          <w:bCs/>
          <w:color w:val="000000" w:themeColor="text1"/>
          <w:lang w:val="nl-NL"/>
        </w:rPr>
        <w:t>ội đồng nhân dân tỉnh Bình Định;</w:t>
      </w:r>
      <w:r w:rsidRPr="00040FBC">
        <w:rPr>
          <w:bCs/>
          <w:color w:val="000000" w:themeColor="text1"/>
          <w:lang w:val="nl-NL"/>
        </w:rPr>
        <w:t xml:space="preserve"> khu vực phía</w:t>
      </w:r>
      <w:r w:rsidRPr="003E77AF">
        <w:rPr>
          <w:bCs/>
          <w:color w:val="000000" w:themeColor="text1"/>
          <w:lang w:val="nl-NL"/>
        </w:rPr>
        <w:t xml:space="preserve"> Tây tỉnh (Gia Lai) chưa thành lập. </w:t>
      </w:r>
      <w:r w:rsidRPr="003E77AF">
        <w:rPr>
          <w:bCs/>
          <w:color w:val="000000" w:themeColor="text1"/>
          <w:lang w:val="vi-VN"/>
        </w:rPr>
        <w:t>Qua quá trình thực hiện, lực lượng</w:t>
      </w:r>
      <w:r w:rsidRPr="003E77AF">
        <w:rPr>
          <w:bCs/>
          <w:color w:val="000000" w:themeColor="text1"/>
        </w:rPr>
        <w:t xml:space="preserve"> quản lý đê nhân dân</w:t>
      </w:r>
      <w:r w:rsidRPr="003E77AF">
        <w:rPr>
          <w:bCs/>
          <w:color w:val="000000" w:themeColor="text1"/>
          <w:lang w:val="vi-VN"/>
        </w:rPr>
        <w:t xml:space="preserve"> đã góp phần trong công tác quản lý, bảo vệ, duy tu, phát hiện và xử lý kịp thời các sự cố đê điều, phục vụ hiệu quả nhiệm vụ phòng, chống thiên tai trên địa bàn tỉnh.</w:t>
      </w:r>
    </w:p>
    <w:p w14:paraId="308C1198" w14:textId="77777777" w:rsidR="003E77AF" w:rsidRPr="003E77AF" w:rsidRDefault="003E77AF" w:rsidP="00DC0053">
      <w:pPr>
        <w:spacing w:before="60" w:line="276" w:lineRule="auto"/>
        <w:ind w:firstLine="567"/>
        <w:jc w:val="both"/>
        <w:rPr>
          <w:bCs/>
          <w:color w:val="000000" w:themeColor="text1"/>
        </w:rPr>
      </w:pPr>
      <w:r w:rsidRPr="003E77AF">
        <w:rPr>
          <w:bCs/>
          <w:color w:val="000000" w:themeColor="text1"/>
          <w:lang w:val="vi-VN"/>
        </w:rPr>
        <w:t>Tuy nhiên, sau sắp xếp tổ chức bộ máy và thực hiện mô hình chính quyền hai cấp, nhiều quy định liên quan đến quản lý, tổ chức và hoạt động của lực lượng quản lý đê nhân dân đã có thay đổi.</w:t>
      </w:r>
      <w:r w:rsidRPr="003E77AF">
        <w:rPr>
          <w:bCs/>
          <w:color w:val="000000" w:themeColor="text1"/>
        </w:rPr>
        <w:t xml:space="preserve"> Địa bàn mở rộng, các tuyến đê, kè sông suối </w:t>
      </w:r>
      <w:r w:rsidRPr="003E77AF">
        <w:rPr>
          <w:bCs/>
          <w:color w:val="000000" w:themeColor="text1"/>
        </w:rPr>
        <w:lastRenderedPageBreak/>
        <w:t xml:space="preserve">ở khu vực phía Tây tỉnh chưa được thống kê, cập nhật đầy đủ, khu vực phía Đông tỉnh cập nhật về địa giới hành chính, bổ sung nhiều tuyến đê kè so với thời điểm ban hành Nghị quyết số 15/2019/NQ-HĐND ngày 11/7/2019. </w:t>
      </w:r>
    </w:p>
    <w:p w14:paraId="64D8F49C" w14:textId="40017D95" w:rsidR="003E77AF" w:rsidRPr="00DC0053" w:rsidRDefault="003E77AF" w:rsidP="00DC0053">
      <w:pPr>
        <w:spacing w:before="60" w:line="276" w:lineRule="auto"/>
        <w:ind w:firstLine="567"/>
        <w:jc w:val="both"/>
        <w:rPr>
          <w:bCs/>
          <w:color w:val="000000" w:themeColor="text1"/>
        </w:rPr>
      </w:pPr>
      <w:r w:rsidRPr="00DC0053">
        <w:rPr>
          <w:bCs/>
          <w:color w:val="000000" w:themeColor="text1"/>
          <w:lang w:val="fo-FO"/>
        </w:rPr>
        <w:t xml:space="preserve">Từ các cơ sở nêu trên, việc đề nghị Hội đồng nhân dân tỉnh ban hành Nghị quyết </w:t>
      </w:r>
      <w:r w:rsidR="00E947D1" w:rsidRPr="00DC0053">
        <w:rPr>
          <w:bCs/>
          <w:color w:val="000000" w:themeColor="text1"/>
          <w:lang w:val="fo-FO"/>
        </w:rPr>
        <w:t xml:space="preserve">phê duyệt </w:t>
      </w:r>
      <w:r w:rsidRPr="00DC0053">
        <w:rPr>
          <w:bCs/>
          <w:color w:val="000000" w:themeColor="text1"/>
        </w:rPr>
        <w:t>Đề án thành lập lực lượng quản lý đê nhân dân trên địa bàn tỉnh Gia Lai</w:t>
      </w:r>
      <w:r w:rsidRPr="00DC0053">
        <w:rPr>
          <w:bCs/>
          <w:color w:val="000000" w:themeColor="text1"/>
          <w:lang w:val="nl-NL"/>
        </w:rPr>
        <w:t xml:space="preserve"> theo quy định tại Điểm 3, Điều 37, Luật Đê điều năm 2006 là rất cần thiết, nhằm </w:t>
      </w:r>
      <w:r w:rsidRPr="00DC0053">
        <w:rPr>
          <w:bCs/>
          <w:color w:val="000000" w:themeColor="text1"/>
        </w:rPr>
        <w:t xml:space="preserve">bảo đảm </w:t>
      </w:r>
      <w:r w:rsidR="00E500BC" w:rsidRPr="00DC0053">
        <w:rPr>
          <w:bCs/>
          <w:color w:val="000000" w:themeColor="text1"/>
        </w:rPr>
        <w:t xml:space="preserve">sở pháp lý để kiện toàn tổ chức lực lượng quản lý đê nhân dân trên phạm vi toàn tỉnh </w:t>
      </w:r>
      <w:r w:rsidRPr="00DC0053">
        <w:rPr>
          <w:bCs/>
          <w:color w:val="000000" w:themeColor="text1"/>
        </w:rPr>
        <w:t>và đáp ứng yêu cầu quản lý, bảo vệ</w:t>
      </w:r>
      <w:r w:rsidRPr="00DC0053">
        <w:rPr>
          <w:bCs/>
          <w:color w:val="000000" w:themeColor="text1"/>
          <w:lang w:val="nl-NL"/>
        </w:rPr>
        <w:t>, ngăn chặn kịp thời các hành vi vi phạm pháp luật về đê điều</w:t>
      </w:r>
      <w:r w:rsidRPr="00DC0053">
        <w:rPr>
          <w:bCs/>
          <w:color w:val="000000" w:themeColor="text1"/>
        </w:rPr>
        <w:t xml:space="preserve">, phát huy hiệu quả tuyến đê và phục vụ công tác </w:t>
      </w:r>
      <w:r w:rsidR="00DC0053" w:rsidRPr="00DC0053">
        <w:rPr>
          <w:bCs/>
          <w:color w:val="000000" w:themeColor="text1"/>
        </w:rPr>
        <w:t>P</w:t>
      </w:r>
      <w:r w:rsidRPr="00DC0053">
        <w:rPr>
          <w:bCs/>
          <w:color w:val="000000" w:themeColor="text1"/>
        </w:rPr>
        <w:t>hòng</w:t>
      </w:r>
      <w:r w:rsidR="00030615" w:rsidRPr="00DC0053">
        <w:rPr>
          <w:bCs/>
          <w:color w:val="000000" w:themeColor="text1"/>
        </w:rPr>
        <w:t>,</w:t>
      </w:r>
      <w:r w:rsidRPr="00DC0053">
        <w:rPr>
          <w:bCs/>
          <w:color w:val="000000" w:themeColor="text1"/>
        </w:rPr>
        <w:t xml:space="preserve"> chống th</w:t>
      </w:r>
      <w:r w:rsidR="00E947D1" w:rsidRPr="00DC0053">
        <w:rPr>
          <w:bCs/>
          <w:color w:val="000000" w:themeColor="text1"/>
        </w:rPr>
        <w:t>i</w:t>
      </w:r>
      <w:r w:rsidRPr="00DC0053">
        <w:rPr>
          <w:bCs/>
          <w:color w:val="000000" w:themeColor="text1"/>
        </w:rPr>
        <w:t>ên tai.</w:t>
      </w:r>
    </w:p>
    <w:p w14:paraId="43198652" w14:textId="161B79DB" w:rsidR="00904F42" w:rsidRPr="00904F42" w:rsidRDefault="00904F42" w:rsidP="00DC0053">
      <w:pPr>
        <w:spacing w:before="60" w:line="276" w:lineRule="auto"/>
        <w:ind w:firstLine="567"/>
        <w:jc w:val="both"/>
        <w:rPr>
          <w:b/>
          <w:bCs/>
          <w:color w:val="000000" w:themeColor="text1"/>
        </w:rPr>
      </w:pPr>
      <w:r w:rsidRPr="00904F42">
        <w:rPr>
          <w:b/>
          <w:bCs/>
          <w:color w:val="000000" w:themeColor="text1"/>
        </w:rPr>
        <w:t xml:space="preserve">II. </w:t>
      </w:r>
      <w:r w:rsidR="0092519B">
        <w:rPr>
          <w:b/>
          <w:bCs/>
          <w:color w:val="000000" w:themeColor="text1"/>
        </w:rPr>
        <w:t>C</w:t>
      </w:r>
      <w:r w:rsidR="0092519B" w:rsidRPr="00904F42">
        <w:rPr>
          <w:b/>
          <w:bCs/>
          <w:color w:val="000000" w:themeColor="text1"/>
        </w:rPr>
        <w:t>ơ sở pháp lý</w:t>
      </w:r>
    </w:p>
    <w:p w14:paraId="4542D0CE" w14:textId="7A377991" w:rsidR="00904F42" w:rsidRPr="00DC0053" w:rsidRDefault="00904F42" w:rsidP="00DC0053">
      <w:pPr>
        <w:spacing w:before="60" w:line="276" w:lineRule="auto"/>
        <w:ind w:firstLine="567"/>
        <w:jc w:val="both"/>
        <w:rPr>
          <w:bCs/>
          <w:color w:val="000000" w:themeColor="text1"/>
        </w:rPr>
      </w:pPr>
      <w:bookmarkStart w:id="1" w:name="_Hlk225427912"/>
      <w:r w:rsidRPr="00DC0053">
        <w:rPr>
          <w:bCs/>
          <w:color w:val="000000" w:themeColor="text1"/>
        </w:rPr>
        <w:t>1. Luật Đê điều số 79/2006/QH11 ngày 29/11/2006;</w:t>
      </w:r>
    </w:p>
    <w:p w14:paraId="0AA1F4B3" w14:textId="14682626" w:rsidR="00904F42" w:rsidRPr="00DC0053" w:rsidRDefault="00904F42" w:rsidP="00DC0053">
      <w:pPr>
        <w:spacing w:before="60" w:line="276" w:lineRule="auto"/>
        <w:ind w:firstLine="567"/>
        <w:jc w:val="both"/>
        <w:rPr>
          <w:bCs/>
          <w:color w:val="000000" w:themeColor="text1"/>
        </w:rPr>
      </w:pPr>
      <w:r w:rsidRPr="00DC0053">
        <w:rPr>
          <w:bCs/>
          <w:color w:val="000000" w:themeColor="text1"/>
        </w:rPr>
        <w:t>2. Luật Phòng chống thiên tai số 33/2013/QH13 ngày 19/6/2013;</w:t>
      </w:r>
    </w:p>
    <w:p w14:paraId="07FD8FF8" w14:textId="1116A1E2" w:rsidR="00F22850" w:rsidRPr="00DC0053" w:rsidRDefault="00F22850" w:rsidP="00DC0053">
      <w:pPr>
        <w:spacing w:before="60" w:line="276" w:lineRule="auto"/>
        <w:ind w:firstLine="567"/>
        <w:jc w:val="both"/>
        <w:rPr>
          <w:bCs/>
          <w:color w:val="000000" w:themeColor="text1"/>
        </w:rPr>
      </w:pPr>
      <w:r w:rsidRPr="00DC0053">
        <w:rPr>
          <w:bCs/>
          <w:color w:val="000000" w:themeColor="text1"/>
        </w:rPr>
        <w:t>3. Luật sửa đổi, bổ sung một số điều của Luật phòng, chống thiên tai và Luật đê điều số 60/2020/QH14 ngày 17/6/2020</w:t>
      </w:r>
      <w:r w:rsidR="0028146B" w:rsidRPr="00DC0053">
        <w:rPr>
          <w:bCs/>
          <w:color w:val="000000" w:themeColor="text1"/>
        </w:rPr>
        <w:t>;</w:t>
      </w:r>
    </w:p>
    <w:p w14:paraId="0B7B6A61" w14:textId="22941CAF" w:rsidR="00904F42" w:rsidRPr="00DC0053" w:rsidRDefault="0028146B" w:rsidP="00DC0053">
      <w:pPr>
        <w:spacing w:before="60" w:line="276" w:lineRule="auto"/>
        <w:ind w:firstLine="567"/>
        <w:jc w:val="both"/>
        <w:rPr>
          <w:bCs/>
          <w:color w:val="000000" w:themeColor="text1"/>
        </w:rPr>
      </w:pPr>
      <w:r w:rsidRPr="00DC0053">
        <w:rPr>
          <w:bCs/>
          <w:color w:val="000000" w:themeColor="text1"/>
        </w:rPr>
        <w:t>4</w:t>
      </w:r>
      <w:r w:rsidR="00904F42" w:rsidRPr="00DC0053">
        <w:rPr>
          <w:bCs/>
          <w:color w:val="000000" w:themeColor="text1"/>
        </w:rPr>
        <w:t>. Nghị định số 113/2007/NĐ-CP ngày 28/6/2007 của Chính phủ về quy định chi tiết hướng dẫn thi hành một số điều của Luật Đê điều;</w:t>
      </w:r>
    </w:p>
    <w:p w14:paraId="4F3F548A" w14:textId="3928961B" w:rsidR="000432C7" w:rsidRPr="00DC0053" w:rsidRDefault="000432C7" w:rsidP="00DC0053">
      <w:pPr>
        <w:spacing w:before="60" w:line="276" w:lineRule="auto"/>
        <w:ind w:firstLine="567"/>
        <w:jc w:val="both"/>
        <w:rPr>
          <w:bCs/>
          <w:color w:val="000000" w:themeColor="text1"/>
        </w:rPr>
      </w:pPr>
      <w:r w:rsidRPr="00DC0053">
        <w:rPr>
          <w:bCs/>
          <w:color w:val="000000" w:themeColor="text1"/>
        </w:rPr>
        <w:t>5. Nghị định 131/2025</w:t>
      </w:r>
      <w:r w:rsidR="00DC0053">
        <w:rPr>
          <w:bCs/>
          <w:color w:val="000000" w:themeColor="text1"/>
        </w:rPr>
        <w:t>/NĐ-CP ngày 12/6/2025 về</w:t>
      </w:r>
      <w:r w:rsidRPr="00DC0053">
        <w:rPr>
          <w:bCs/>
          <w:color w:val="000000" w:themeColor="text1"/>
        </w:rPr>
        <w:t xml:space="preserve"> Quy định phân định thẩm quyền của chính quyền địa phương 02 cấp trong lĩnh vực quản lý nhà nước của Bộ Nông nghiệp và Môi trường</w:t>
      </w:r>
      <w:r w:rsidR="00E44FB9" w:rsidRPr="00DC0053">
        <w:rPr>
          <w:bCs/>
          <w:color w:val="000000" w:themeColor="text1"/>
        </w:rPr>
        <w:t>;</w:t>
      </w:r>
    </w:p>
    <w:p w14:paraId="196BFBD0" w14:textId="773B7354" w:rsidR="00904F42" w:rsidRPr="00DC0053" w:rsidRDefault="000432C7" w:rsidP="00DC0053">
      <w:pPr>
        <w:spacing w:before="60" w:line="276" w:lineRule="auto"/>
        <w:ind w:firstLine="567"/>
        <w:jc w:val="both"/>
        <w:rPr>
          <w:bCs/>
          <w:color w:val="000000" w:themeColor="text1"/>
        </w:rPr>
      </w:pPr>
      <w:r w:rsidRPr="00DC0053">
        <w:rPr>
          <w:bCs/>
          <w:color w:val="000000" w:themeColor="text1"/>
        </w:rPr>
        <w:t>6</w:t>
      </w:r>
      <w:r w:rsidR="00904F42" w:rsidRPr="00DC0053">
        <w:rPr>
          <w:bCs/>
          <w:color w:val="000000" w:themeColor="text1"/>
        </w:rPr>
        <w:t>. Thông tư số 26/2009/TT-BNN ngày 11/5/2009 của Bộ Nông nghiệp và Phát triển nông thôn hướng dẫn về cơ cấu tổ chức, nguồn kinh phí và chế độ thù lao đối với lực lượng quản lý đê nhân dân.</w:t>
      </w:r>
    </w:p>
    <w:p w14:paraId="565437DA" w14:textId="3E788381" w:rsidR="0028146B" w:rsidRPr="00DC0053" w:rsidRDefault="000432C7" w:rsidP="00DC0053">
      <w:pPr>
        <w:spacing w:before="60" w:line="276" w:lineRule="auto"/>
        <w:ind w:firstLine="567"/>
        <w:jc w:val="both"/>
        <w:rPr>
          <w:bCs/>
          <w:color w:val="000000" w:themeColor="text1"/>
        </w:rPr>
      </w:pPr>
      <w:r w:rsidRPr="00DC0053">
        <w:rPr>
          <w:bCs/>
          <w:color w:val="000000" w:themeColor="text1"/>
        </w:rPr>
        <w:t>7</w:t>
      </w:r>
      <w:r w:rsidR="0028146B" w:rsidRPr="00DC0053">
        <w:rPr>
          <w:bCs/>
          <w:color w:val="000000" w:themeColor="text1"/>
        </w:rPr>
        <w:t xml:space="preserve">. </w:t>
      </w:r>
      <w:r w:rsidR="003B3701" w:rsidRPr="00DC0053">
        <w:rPr>
          <w:bCs/>
          <w:color w:val="000000" w:themeColor="text1"/>
        </w:rPr>
        <w:t xml:space="preserve">Thông tư 18/2025/TT-BNNMT ngày 19/6/2025 của Bộ Nông nghiệp và Môi trường Quy định chi tiết về phân quyền, phân cấp, phân định thẩm quyền quản lý nhà nước trong lĩnh vực </w:t>
      </w:r>
      <w:r w:rsidR="00DC0053">
        <w:rPr>
          <w:bCs/>
          <w:color w:val="000000" w:themeColor="text1"/>
        </w:rPr>
        <w:t>Đê điều và P</w:t>
      </w:r>
      <w:r w:rsidR="003B3701" w:rsidRPr="00DC0053">
        <w:rPr>
          <w:bCs/>
          <w:color w:val="000000" w:themeColor="text1"/>
        </w:rPr>
        <w:t>hòng, chống thiên tai.</w:t>
      </w:r>
    </w:p>
    <w:p w14:paraId="62F1CA83" w14:textId="1A960910" w:rsidR="00190295" w:rsidRDefault="000432C7" w:rsidP="00DC0053">
      <w:pPr>
        <w:spacing w:before="60" w:line="276" w:lineRule="auto"/>
        <w:ind w:firstLine="567"/>
        <w:jc w:val="both"/>
        <w:rPr>
          <w:color w:val="000000" w:themeColor="text1"/>
        </w:rPr>
      </w:pPr>
      <w:r w:rsidRPr="00DC0053">
        <w:rPr>
          <w:bCs/>
          <w:color w:val="000000" w:themeColor="text1"/>
        </w:rPr>
        <w:t>8</w:t>
      </w:r>
      <w:r w:rsidR="00190295" w:rsidRPr="00DC0053">
        <w:rPr>
          <w:bCs/>
          <w:color w:val="000000" w:themeColor="text1"/>
        </w:rPr>
        <w:t xml:space="preserve">. Thông tư số 10/2026/TT-BNNMT ngày 06/2/2026 của Bộ Nông nghiệp và Môi trường </w:t>
      </w:r>
      <w:r w:rsidR="00190295" w:rsidRPr="00DC0053">
        <w:rPr>
          <w:color w:val="000000" w:themeColor="text1"/>
        </w:rPr>
        <w:t>về việc sửa đổi, bổ sung một số điều của các Thông tư trong lĩnh vực đê điều và phòng, chống thiên tai.</w:t>
      </w:r>
    </w:p>
    <w:bookmarkEnd w:id="1"/>
    <w:p w14:paraId="006B7A35" w14:textId="77777777" w:rsidR="00904F42" w:rsidRPr="00904F42" w:rsidRDefault="00904F42" w:rsidP="001C6750">
      <w:pPr>
        <w:spacing w:before="360" w:line="276" w:lineRule="auto"/>
        <w:jc w:val="center"/>
        <w:rPr>
          <w:b/>
          <w:bCs/>
          <w:color w:val="000000" w:themeColor="text1"/>
        </w:rPr>
      </w:pPr>
      <w:r w:rsidRPr="00904F42">
        <w:rPr>
          <w:b/>
          <w:bCs/>
          <w:color w:val="000000" w:themeColor="text1"/>
        </w:rPr>
        <w:t>Phần II</w:t>
      </w:r>
    </w:p>
    <w:p w14:paraId="14918858" w14:textId="6F048D00" w:rsidR="00190295" w:rsidRDefault="00190295" w:rsidP="006253DF">
      <w:pPr>
        <w:spacing w:before="120" w:after="360" w:line="276" w:lineRule="auto"/>
        <w:jc w:val="center"/>
        <w:rPr>
          <w:b/>
          <w:bCs/>
          <w:color w:val="000000" w:themeColor="text1"/>
        </w:rPr>
      </w:pPr>
      <w:r w:rsidRPr="00190295">
        <w:rPr>
          <w:b/>
          <w:bCs/>
          <w:color w:val="000000" w:themeColor="text1"/>
        </w:rPr>
        <w:t>PHẠM VI, ĐỐI TƯỢNG, MỤC TIÊU CỦA ĐỀ ÁN</w:t>
      </w:r>
    </w:p>
    <w:p w14:paraId="7212A84A" w14:textId="34A2E09A" w:rsidR="008E3F71" w:rsidRPr="00040FBC" w:rsidRDefault="008E3F71" w:rsidP="00DC0053">
      <w:pPr>
        <w:spacing w:before="60" w:line="276" w:lineRule="auto"/>
        <w:ind w:firstLine="567"/>
        <w:jc w:val="both"/>
        <w:rPr>
          <w:b/>
          <w:bCs/>
          <w:color w:val="000000" w:themeColor="text1"/>
        </w:rPr>
      </w:pPr>
      <w:r w:rsidRPr="00040FBC">
        <w:rPr>
          <w:b/>
          <w:bCs/>
          <w:color w:val="000000" w:themeColor="text1"/>
        </w:rPr>
        <w:t xml:space="preserve">I. </w:t>
      </w:r>
      <w:r w:rsidR="00191376" w:rsidRPr="00040FBC">
        <w:rPr>
          <w:b/>
          <w:bCs/>
          <w:color w:val="000000" w:themeColor="text1"/>
        </w:rPr>
        <w:t>Phạm vi điều chỉnh</w:t>
      </w:r>
    </w:p>
    <w:p w14:paraId="1DB9DFBC" w14:textId="77777777" w:rsidR="000943E8" w:rsidRPr="00040FBC" w:rsidRDefault="000943E8" w:rsidP="00DC0053">
      <w:pPr>
        <w:spacing w:before="60" w:line="276" w:lineRule="auto"/>
        <w:ind w:firstLine="567"/>
        <w:jc w:val="both"/>
        <w:rPr>
          <w:color w:val="000000" w:themeColor="text1"/>
        </w:rPr>
      </w:pPr>
      <w:bookmarkStart w:id="2" w:name="_Hlk225170134"/>
      <w:r w:rsidRPr="00040FBC">
        <w:rPr>
          <w:color w:val="000000" w:themeColor="text1"/>
        </w:rPr>
        <w:t>Đề án này quy định về việc thành lập, tổ chức, quản lý, chế độ chính sách, nguồn kinh phí và trách nhiệm của các cơ quan, đơn vị, địa phương có liên quan đối với lực lượng quản lý đê nhân dân trên địa bàn tỉnh Gia Lai</w:t>
      </w:r>
    </w:p>
    <w:p w14:paraId="747860FB" w14:textId="7632889F" w:rsidR="00EA1F3A" w:rsidRPr="00040FBC" w:rsidRDefault="000943E8" w:rsidP="00DC0053">
      <w:pPr>
        <w:spacing w:before="60" w:line="276" w:lineRule="auto"/>
        <w:ind w:firstLine="567"/>
        <w:jc w:val="both"/>
        <w:rPr>
          <w:color w:val="000000" w:themeColor="text1"/>
        </w:rPr>
      </w:pPr>
      <w:r w:rsidRPr="00040FBC">
        <w:rPr>
          <w:color w:val="000000" w:themeColor="text1"/>
        </w:rPr>
        <w:lastRenderedPageBreak/>
        <w:t>Đề án áp dụng đối với hoạt động quản lý, bảo vệ các tuyến đê sông, đê biển, đê cửa sông, kè bảo vệ bờ và các công trình có liên quan thuộc phạm vi quản lý của địa phương theo quy định pháp luật. Những nội dung không quy định tại Đề án này thì thực hiện theo quy định của pháp luật hiện hành.</w:t>
      </w:r>
    </w:p>
    <w:bookmarkEnd w:id="2"/>
    <w:p w14:paraId="0F8F45DF" w14:textId="19CE60E3" w:rsidR="008E3F71" w:rsidRPr="00040FBC" w:rsidRDefault="008E3F71" w:rsidP="00DC0053">
      <w:pPr>
        <w:spacing w:before="60" w:line="276" w:lineRule="auto"/>
        <w:ind w:firstLine="567"/>
        <w:jc w:val="both"/>
        <w:rPr>
          <w:b/>
          <w:bCs/>
          <w:color w:val="000000" w:themeColor="text1"/>
        </w:rPr>
      </w:pPr>
      <w:r w:rsidRPr="00040FBC">
        <w:rPr>
          <w:b/>
          <w:bCs/>
          <w:color w:val="000000" w:themeColor="text1"/>
        </w:rPr>
        <w:t xml:space="preserve">II. </w:t>
      </w:r>
      <w:r w:rsidR="006D1548" w:rsidRPr="00040FBC">
        <w:rPr>
          <w:b/>
          <w:bCs/>
          <w:color w:val="000000" w:themeColor="text1"/>
        </w:rPr>
        <w:t>Đối tượng áp dụng</w:t>
      </w:r>
    </w:p>
    <w:p w14:paraId="123E88E7" w14:textId="33CB8C1A" w:rsidR="00EA1F3A" w:rsidRPr="00040FBC" w:rsidRDefault="00EA1F3A" w:rsidP="00DC0053">
      <w:pPr>
        <w:spacing w:before="60" w:line="276" w:lineRule="auto"/>
        <w:ind w:firstLine="567"/>
        <w:jc w:val="both"/>
        <w:rPr>
          <w:color w:val="000000" w:themeColor="text1"/>
        </w:rPr>
      </w:pPr>
      <w:r w:rsidRPr="00040FBC">
        <w:rPr>
          <w:color w:val="000000" w:themeColor="text1"/>
        </w:rPr>
        <w:t>Áp dụng đối với các cơ quan, tổ chức, cá nhân có liên quan đến tổ chức và hoạt động của lực lượng quản lý đê nhân dân</w:t>
      </w:r>
      <w:r w:rsidR="0030406C" w:rsidRPr="00040FBC">
        <w:rPr>
          <w:color w:val="000000" w:themeColor="text1"/>
        </w:rPr>
        <w:t>, công tác quản lý, bảo vệ đê điều</w:t>
      </w:r>
      <w:r w:rsidRPr="00040FBC">
        <w:rPr>
          <w:color w:val="000000" w:themeColor="text1"/>
        </w:rPr>
        <w:t xml:space="preserve"> trên địa bàn tỉnh.</w:t>
      </w:r>
    </w:p>
    <w:p w14:paraId="3C0A86EA" w14:textId="5F18A6FA" w:rsidR="008E3F71" w:rsidRPr="00040FBC" w:rsidRDefault="008E3F71" w:rsidP="00DC0053">
      <w:pPr>
        <w:spacing w:before="60" w:line="276" w:lineRule="auto"/>
        <w:ind w:firstLine="567"/>
        <w:jc w:val="both"/>
        <w:rPr>
          <w:b/>
          <w:bCs/>
          <w:color w:val="000000" w:themeColor="text1"/>
        </w:rPr>
      </w:pPr>
      <w:r w:rsidRPr="00040FBC">
        <w:rPr>
          <w:b/>
          <w:bCs/>
          <w:color w:val="000000" w:themeColor="text1"/>
        </w:rPr>
        <w:t xml:space="preserve">III. </w:t>
      </w:r>
      <w:r w:rsidR="006D1548" w:rsidRPr="00040FBC">
        <w:rPr>
          <w:b/>
          <w:bCs/>
          <w:color w:val="000000" w:themeColor="text1"/>
        </w:rPr>
        <w:t>Mục tiêu đề án</w:t>
      </w:r>
    </w:p>
    <w:p w14:paraId="79DC584A" w14:textId="07EB9E51" w:rsidR="000943E8" w:rsidRPr="00040FBC" w:rsidRDefault="000943E8" w:rsidP="00DC0053">
      <w:pPr>
        <w:spacing w:before="60" w:line="276" w:lineRule="auto"/>
        <w:ind w:firstLine="567"/>
        <w:jc w:val="both"/>
        <w:rPr>
          <w:b/>
          <w:bCs/>
          <w:color w:val="000000" w:themeColor="text1"/>
        </w:rPr>
      </w:pPr>
      <w:r w:rsidRPr="00040FBC">
        <w:rPr>
          <w:b/>
          <w:bCs/>
          <w:color w:val="000000" w:themeColor="text1"/>
        </w:rPr>
        <w:t>1. Mục tiêu chung</w:t>
      </w:r>
    </w:p>
    <w:p w14:paraId="00BFEAB7" w14:textId="77777777" w:rsidR="000943E8" w:rsidRPr="00040FBC" w:rsidRDefault="000943E8" w:rsidP="00DC0053">
      <w:pPr>
        <w:spacing w:before="60" w:line="276" w:lineRule="auto"/>
        <w:ind w:firstLine="567"/>
        <w:jc w:val="both"/>
        <w:rPr>
          <w:color w:val="000000" w:themeColor="text1"/>
        </w:rPr>
      </w:pPr>
      <w:r w:rsidRPr="00040FBC">
        <w:rPr>
          <w:color w:val="000000" w:themeColor="text1"/>
        </w:rPr>
        <w:t>Thành lập, kiện toàn và tổ chức hoạt động thống nhất lực lượng quản lý đê nhân dân trên địa bàn tỉnh Gia Lai, phù hợp với quy định của pháp luật, đáp ứng yêu cầu quản lý, bảo vệ đê điều, chủ động phòng ngừa, phát hiện, xử lý ban đầu các hành vi vi phạm và sự cố đê điều, góp phần nâng cao hiệu quả công tác phòng, chống thiên tai tại cơ sở.</w:t>
      </w:r>
    </w:p>
    <w:p w14:paraId="5C05C659" w14:textId="77777777" w:rsidR="000943E8" w:rsidRPr="00040FBC" w:rsidRDefault="000943E8" w:rsidP="00DC0053">
      <w:pPr>
        <w:spacing w:before="60" w:line="276" w:lineRule="auto"/>
        <w:ind w:firstLine="567"/>
        <w:jc w:val="both"/>
        <w:rPr>
          <w:b/>
          <w:bCs/>
          <w:color w:val="000000" w:themeColor="text1"/>
        </w:rPr>
      </w:pPr>
      <w:r w:rsidRPr="00040FBC">
        <w:rPr>
          <w:b/>
          <w:bCs/>
          <w:color w:val="000000" w:themeColor="text1"/>
        </w:rPr>
        <w:t>2. Mục tiêu cụ thể</w:t>
      </w:r>
    </w:p>
    <w:p w14:paraId="64971BC5" w14:textId="77777777" w:rsidR="000943E8" w:rsidRPr="00040FBC" w:rsidRDefault="000943E8" w:rsidP="00DC0053">
      <w:pPr>
        <w:spacing w:before="60" w:line="276" w:lineRule="auto"/>
        <w:ind w:firstLine="567"/>
        <w:jc w:val="both"/>
        <w:rPr>
          <w:color w:val="000000" w:themeColor="text1"/>
        </w:rPr>
      </w:pPr>
      <w:r w:rsidRPr="00040FBC">
        <w:rPr>
          <w:color w:val="000000" w:themeColor="text1"/>
        </w:rPr>
        <w:t>Bảo đảm các tuyến đê, kè, công trình trọng điểm, xung yếu trên địa bàn tỉnh được bố trí lực lượng quản lý phù hợp.</w:t>
      </w:r>
    </w:p>
    <w:p w14:paraId="1C17C6D9" w14:textId="77777777" w:rsidR="000943E8" w:rsidRPr="00040FBC" w:rsidRDefault="000943E8" w:rsidP="00DC0053">
      <w:pPr>
        <w:spacing w:before="60" w:line="276" w:lineRule="auto"/>
        <w:ind w:firstLine="567"/>
        <w:jc w:val="both"/>
        <w:rPr>
          <w:color w:val="000000" w:themeColor="text1"/>
        </w:rPr>
      </w:pPr>
      <w:r w:rsidRPr="00040FBC">
        <w:rPr>
          <w:color w:val="000000" w:themeColor="text1"/>
        </w:rPr>
        <w:t>Tăng cường công tác tuần tra, kiểm tra, kịp thời phát hiện, báo cáo và đề xuất xử lý các hành vi vi phạm pháp luật về đê điều, góp phần giảm thiểu vi phạm, bảo đảm an toàn đê điều trong mùa mưa, lũ.</w:t>
      </w:r>
    </w:p>
    <w:p w14:paraId="77C87CEB" w14:textId="18840746" w:rsidR="000943E8" w:rsidRPr="00040FBC" w:rsidRDefault="000943E8" w:rsidP="00DC0053">
      <w:pPr>
        <w:spacing w:before="60" w:line="276" w:lineRule="auto"/>
        <w:ind w:firstLine="567"/>
        <w:jc w:val="both"/>
        <w:rPr>
          <w:color w:val="000000" w:themeColor="text1"/>
        </w:rPr>
      </w:pPr>
      <w:r w:rsidRPr="00040FBC">
        <w:rPr>
          <w:color w:val="000000" w:themeColor="text1"/>
        </w:rPr>
        <w:t>Nâng cao hiệu quả phối hợp giữa lực lượng quản lý đê nhân dân với chính quyền địa phương, lực lượng chuyên trách quản lý đê điều và các lực lượng tại chỗ khác trong phòng, chống thiên tai.</w:t>
      </w:r>
    </w:p>
    <w:p w14:paraId="4A1A4250" w14:textId="343CB8D0" w:rsidR="000943E8" w:rsidRPr="00040FBC" w:rsidRDefault="000943E8" w:rsidP="00DC0053">
      <w:pPr>
        <w:spacing w:before="60" w:line="276" w:lineRule="auto"/>
        <w:ind w:firstLine="567"/>
        <w:jc w:val="both"/>
        <w:rPr>
          <w:color w:val="000000" w:themeColor="text1"/>
        </w:rPr>
      </w:pPr>
      <w:r w:rsidRPr="00040FBC">
        <w:rPr>
          <w:color w:val="000000" w:themeColor="text1"/>
        </w:rPr>
        <w:t>Thực hiện thống nhất trên địa bàn toàn tỉnh trong giai đoạn 2026–2028 và các năm tiếp theo.</w:t>
      </w:r>
    </w:p>
    <w:p w14:paraId="25C56D23" w14:textId="5A61E18B" w:rsidR="000743C1" w:rsidRPr="00904F42" w:rsidRDefault="000743C1" w:rsidP="006253DF">
      <w:pPr>
        <w:spacing w:before="360" w:line="276" w:lineRule="auto"/>
        <w:jc w:val="center"/>
        <w:rPr>
          <w:b/>
          <w:bCs/>
          <w:color w:val="000000" w:themeColor="text1"/>
        </w:rPr>
      </w:pPr>
      <w:r w:rsidRPr="00904F42">
        <w:rPr>
          <w:b/>
          <w:bCs/>
          <w:color w:val="000000" w:themeColor="text1"/>
        </w:rPr>
        <w:t>Phần II</w:t>
      </w:r>
      <w:r>
        <w:rPr>
          <w:b/>
          <w:bCs/>
          <w:color w:val="000000" w:themeColor="text1"/>
        </w:rPr>
        <w:t>I</w:t>
      </w:r>
    </w:p>
    <w:p w14:paraId="21F8A1BF" w14:textId="1C749245" w:rsidR="000743C1" w:rsidRDefault="000743C1" w:rsidP="006253DF">
      <w:pPr>
        <w:spacing w:before="120" w:after="360" w:line="276" w:lineRule="auto"/>
        <w:jc w:val="center"/>
        <w:rPr>
          <w:b/>
          <w:bCs/>
          <w:color w:val="000000" w:themeColor="text1"/>
        </w:rPr>
      </w:pPr>
      <w:r>
        <w:rPr>
          <w:b/>
          <w:bCs/>
          <w:color w:val="000000" w:themeColor="text1"/>
        </w:rPr>
        <w:t xml:space="preserve">THỰC TRẠNG CÔNG TÁC QUẢN LÝ ĐÊ </w:t>
      </w:r>
      <w:r w:rsidR="00FD40E2">
        <w:rPr>
          <w:b/>
          <w:bCs/>
          <w:color w:val="000000" w:themeColor="text1"/>
        </w:rPr>
        <w:t>ĐIỀU</w:t>
      </w:r>
    </w:p>
    <w:p w14:paraId="363BFFDF" w14:textId="63F73AF5" w:rsidR="00904F42" w:rsidRPr="00FD3266" w:rsidRDefault="00904F42" w:rsidP="00DC0053">
      <w:pPr>
        <w:spacing w:before="60" w:line="276" w:lineRule="auto"/>
        <w:ind w:firstLine="567"/>
        <w:jc w:val="both"/>
        <w:rPr>
          <w:b/>
          <w:bCs/>
          <w:color w:val="000000" w:themeColor="text1"/>
        </w:rPr>
      </w:pPr>
      <w:r w:rsidRPr="00FD3266">
        <w:rPr>
          <w:b/>
          <w:bCs/>
          <w:color w:val="000000" w:themeColor="text1"/>
        </w:rPr>
        <w:t xml:space="preserve">I. </w:t>
      </w:r>
      <w:r w:rsidR="00565435" w:rsidRPr="00FD3266">
        <w:rPr>
          <w:b/>
          <w:bCs/>
          <w:color w:val="000000" w:themeColor="text1"/>
        </w:rPr>
        <w:t>Hiện trạng về đê sông, đê biển</w:t>
      </w:r>
    </w:p>
    <w:p w14:paraId="62D98EEC" w14:textId="7A312443" w:rsidR="006824FB" w:rsidRPr="00FD3266" w:rsidRDefault="00904F42" w:rsidP="00DC0053">
      <w:pPr>
        <w:spacing w:before="60" w:line="276" w:lineRule="auto"/>
        <w:ind w:firstLine="567"/>
        <w:jc w:val="both"/>
        <w:rPr>
          <w:bCs/>
          <w:color w:val="000000" w:themeColor="text1"/>
        </w:rPr>
      </w:pPr>
      <w:r w:rsidRPr="00FD3266">
        <w:rPr>
          <w:bCs/>
          <w:color w:val="000000" w:themeColor="text1"/>
        </w:rPr>
        <w:t xml:space="preserve">Tổng chiều dài đê sông, đê biển đã được đầu tư kiên cố </w:t>
      </w:r>
      <w:r w:rsidR="00027ED7">
        <w:rPr>
          <w:bCs/>
          <w:color w:val="000000" w:themeColor="text1"/>
        </w:rPr>
        <w:t>444,881</w:t>
      </w:r>
      <w:r w:rsidR="00FD3266" w:rsidRPr="00FD3266">
        <w:rPr>
          <w:bCs/>
          <w:color w:val="000000" w:themeColor="text1"/>
        </w:rPr>
        <w:t xml:space="preserve"> km</w:t>
      </w:r>
      <w:r w:rsidR="002454C4" w:rsidRPr="00FD3266">
        <w:rPr>
          <w:bCs/>
          <w:color w:val="000000" w:themeColor="text1"/>
        </w:rPr>
        <w:t xml:space="preserve">. </w:t>
      </w:r>
      <w:r w:rsidR="006824FB" w:rsidRPr="00FD3266">
        <w:rPr>
          <w:bCs/>
          <w:color w:val="000000" w:themeColor="text1"/>
        </w:rPr>
        <w:t>Cụ thể:</w:t>
      </w:r>
      <w:r w:rsidR="002454C4" w:rsidRPr="00FD3266">
        <w:rPr>
          <w:bCs/>
          <w:color w:val="000000" w:themeColor="text1"/>
        </w:rPr>
        <w:t xml:space="preserve"> </w:t>
      </w:r>
      <w:r w:rsidR="006824FB" w:rsidRPr="00FD3266">
        <w:rPr>
          <w:bCs/>
          <w:color w:val="000000" w:themeColor="text1"/>
        </w:rPr>
        <w:t>Khu vực phía Tây tỉnh</w:t>
      </w:r>
      <w:r w:rsidR="00937B51" w:rsidRPr="00FD3266">
        <w:rPr>
          <w:bCs/>
          <w:color w:val="000000" w:themeColor="text1"/>
        </w:rPr>
        <w:t xml:space="preserve"> </w:t>
      </w:r>
      <w:r w:rsidR="00027ED7">
        <w:rPr>
          <w:bCs/>
          <w:color w:val="000000" w:themeColor="text1"/>
        </w:rPr>
        <w:t>13,198</w:t>
      </w:r>
      <w:r w:rsidR="00CB2CB1">
        <w:rPr>
          <w:bCs/>
          <w:color w:val="000000" w:themeColor="text1"/>
        </w:rPr>
        <w:t xml:space="preserve"> </w:t>
      </w:r>
      <w:r w:rsidR="00937B51" w:rsidRPr="00FD3266">
        <w:rPr>
          <w:bCs/>
          <w:color w:val="000000" w:themeColor="text1"/>
        </w:rPr>
        <w:t>km kè chống sạt lở đã kiên cố.</w:t>
      </w:r>
      <w:r w:rsidR="002454C4" w:rsidRPr="00FD3266">
        <w:rPr>
          <w:bCs/>
          <w:color w:val="000000" w:themeColor="text1"/>
        </w:rPr>
        <w:t xml:space="preserve"> </w:t>
      </w:r>
      <w:r w:rsidR="006824FB" w:rsidRPr="00FD3266">
        <w:rPr>
          <w:bCs/>
          <w:color w:val="000000" w:themeColor="text1"/>
        </w:rPr>
        <w:t>Khu vực phía Đông tỉnh</w:t>
      </w:r>
      <w:r w:rsidR="007261A9" w:rsidRPr="00FD3266">
        <w:rPr>
          <w:bCs/>
          <w:color w:val="000000" w:themeColor="text1"/>
        </w:rPr>
        <w:t xml:space="preserve"> </w:t>
      </w:r>
      <w:r w:rsidR="00027ED7">
        <w:rPr>
          <w:bCs/>
          <w:color w:val="000000" w:themeColor="text1"/>
        </w:rPr>
        <w:t>431,683</w:t>
      </w:r>
      <w:r w:rsidR="007261A9" w:rsidRPr="00FD3266">
        <w:rPr>
          <w:bCs/>
          <w:color w:val="000000" w:themeColor="text1"/>
        </w:rPr>
        <w:t xml:space="preserve"> km</w:t>
      </w:r>
      <w:r w:rsidR="002454C4" w:rsidRPr="00FD3266">
        <w:rPr>
          <w:bCs/>
          <w:color w:val="000000" w:themeColor="text1"/>
        </w:rPr>
        <w:t xml:space="preserve"> đê, kè</w:t>
      </w:r>
      <w:r w:rsidR="007261A9" w:rsidRPr="00FD3266">
        <w:rPr>
          <w:bCs/>
          <w:color w:val="000000" w:themeColor="text1"/>
        </w:rPr>
        <w:t xml:space="preserve"> đã kiên cố</w:t>
      </w:r>
      <w:r w:rsidR="00FD3266" w:rsidRPr="00FD3266">
        <w:rPr>
          <w:bCs/>
          <w:color w:val="000000" w:themeColor="text1"/>
        </w:rPr>
        <w:t xml:space="preserve"> (t</w:t>
      </w:r>
      <w:r w:rsidR="007261A9" w:rsidRPr="00FD3266">
        <w:rPr>
          <w:bCs/>
          <w:color w:val="000000" w:themeColor="text1"/>
        </w:rPr>
        <w:t xml:space="preserve">ừ năm 2020 đến nay </w:t>
      </w:r>
      <w:r w:rsidR="002454C4" w:rsidRPr="00FD3266">
        <w:rPr>
          <w:bCs/>
          <w:color w:val="000000" w:themeColor="text1"/>
        </w:rPr>
        <w:t>UBND cấp xã và</w:t>
      </w:r>
      <w:r w:rsidR="007261A9" w:rsidRPr="00FD3266">
        <w:rPr>
          <w:bCs/>
          <w:color w:val="000000" w:themeColor="text1"/>
        </w:rPr>
        <w:t xml:space="preserve"> lực lượng quản lý đê nhân dân</w:t>
      </w:r>
      <w:r w:rsidR="002454C4" w:rsidRPr="00FD3266">
        <w:rPr>
          <w:bCs/>
          <w:color w:val="000000" w:themeColor="text1"/>
        </w:rPr>
        <w:t xml:space="preserve"> phối hợp</w:t>
      </w:r>
      <w:r w:rsidR="007261A9" w:rsidRPr="00FD3266">
        <w:rPr>
          <w:bCs/>
          <w:color w:val="000000" w:themeColor="text1"/>
        </w:rPr>
        <w:t xml:space="preserve"> thực hiện quản lý</w:t>
      </w:r>
      <w:r w:rsidR="002454C4" w:rsidRPr="00FD3266">
        <w:rPr>
          <w:bCs/>
          <w:color w:val="000000" w:themeColor="text1"/>
        </w:rPr>
        <w:t xml:space="preserve"> hiệu quả</w:t>
      </w:r>
      <w:r w:rsidR="00FD3266" w:rsidRPr="00FD3266">
        <w:rPr>
          <w:bCs/>
          <w:color w:val="000000" w:themeColor="text1"/>
        </w:rPr>
        <w:t>)</w:t>
      </w:r>
      <w:r w:rsidR="007261A9" w:rsidRPr="00FD3266">
        <w:rPr>
          <w:bCs/>
          <w:color w:val="000000" w:themeColor="text1"/>
        </w:rPr>
        <w:t>.</w:t>
      </w:r>
    </w:p>
    <w:p w14:paraId="500E3754" w14:textId="77777777" w:rsidR="00FD3266" w:rsidRPr="00FD3266" w:rsidRDefault="00FD3266" w:rsidP="00DC0053">
      <w:pPr>
        <w:spacing w:before="60" w:line="276" w:lineRule="auto"/>
        <w:ind w:firstLine="567"/>
        <w:jc w:val="both"/>
        <w:rPr>
          <w:bCs/>
          <w:color w:val="000000" w:themeColor="text1"/>
        </w:rPr>
      </w:pPr>
    </w:p>
    <w:p w14:paraId="7A24D6D2" w14:textId="53E66983" w:rsidR="00904F42" w:rsidRPr="00904F42" w:rsidRDefault="00904F42" w:rsidP="00DC0053">
      <w:pPr>
        <w:spacing w:before="60" w:line="276" w:lineRule="auto"/>
        <w:ind w:firstLine="567"/>
        <w:jc w:val="both"/>
        <w:rPr>
          <w:b/>
          <w:bCs/>
          <w:color w:val="000000" w:themeColor="text1"/>
        </w:rPr>
      </w:pPr>
      <w:r w:rsidRPr="00904F42">
        <w:rPr>
          <w:b/>
          <w:bCs/>
          <w:color w:val="000000" w:themeColor="text1"/>
        </w:rPr>
        <w:lastRenderedPageBreak/>
        <w:t xml:space="preserve">II. </w:t>
      </w:r>
      <w:r w:rsidR="00210B9E">
        <w:rPr>
          <w:b/>
          <w:bCs/>
          <w:color w:val="000000" w:themeColor="text1"/>
        </w:rPr>
        <w:t>T</w:t>
      </w:r>
      <w:r w:rsidR="00210B9E" w:rsidRPr="00904F42">
        <w:rPr>
          <w:b/>
          <w:bCs/>
          <w:color w:val="000000" w:themeColor="text1"/>
        </w:rPr>
        <w:t>hực trạng công tác quản lý</w:t>
      </w:r>
    </w:p>
    <w:p w14:paraId="72522A33" w14:textId="061B9AE8" w:rsidR="00904F42" w:rsidRPr="006824FB" w:rsidRDefault="00904F42" w:rsidP="00DC0053">
      <w:pPr>
        <w:spacing w:before="60" w:line="276" w:lineRule="auto"/>
        <w:ind w:firstLine="567"/>
        <w:jc w:val="both"/>
        <w:rPr>
          <w:bCs/>
          <w:color w:val="000000" w:themeColor="text1"/>
        </w:rPr>
      </w:pPr>
      <w:r w:rsidRPr="00904F42">
        <w:rPr>
          <w:bCs/>
          <w:color w:val="000000" w:themeColor="text1"/>
        </w:rPr>
        <w:t>Lực lượng trực tiếp quản lý đê: Gồm lực lượng chuyên trách quản lý đê điều và lực lượng quản lý đê nhân dân</w:t>
      </w:r>
      <w:r w:rsidR="001C6750">
        <w:rPr>
          <w:rStyle w:val="FootnoteReference"/>
          <w:bCs/>
          <w:color w:val="000000" w:themeColor="text1"/>
        </w:rPr>
        <w:footnoteReference w:id="1"/>
      </w:r>
      <w:r w:rsidRPr="00904F42">
        <w:rPr>
          <w:bCs/>
          <w:color w:val="000000" w:themeColor="text1"/>
        </w:rPr>
        <w:t>, cụ thể:</w:t>
      </w:r>
    </w:p>
    <w:p w14:paraId="461C75C6" w14:textId="12B5903D" w:rsidR="00537C19" w:rsidRPr="00537C19" w:rsidRDefault="00537C19" w:rsidP="00DC0053">
      <w:pPr>
        <w:spacing w:before="60" w:line="276" w:lineRule="auto"/>
        <w:ind w:firstLine="567"/>
        <w:jc w:val="both"/>
        <w:rPr>
          <w:b/>
          <w:color w:val="000000" w:themeColor="text1"/>
        </w:rPr>
      </w:pPr>
      <w:r w:rsidRPr="00537C19">
        <w:rPr>
          <w:b/>
          <w:color w:val="000000" w:themeColor="text1"/>
        </w:rPr>
        <w:t xml:space="preserve">1. Lực lượng chuyên trách quản lý đê điều </w:t>
      </w:r>
    </w:p>
    <w:p w14:paraId="0113F93A" w14:textId="256CF8D1" w:rsidR="00591655" w:rsidRDefault="00591655" w:rsidP="00DC0053">
      <w:pPr>
        <w:spacing w:before="60" w:line="276" w:lineRule="auto"/>
        <w:ind w:firstLine="567"/>
        <w:jc w:val="both"/>
        <w:rPr>
          <w:bCs/>
          <w:color w:val="000000" w:themeColor="text1"/>
        </w:rPr>
      </w:pPr>
      <w:r w:rsidRPr="00591655">
        <w:rPr>
          <w:bCs/>
          <w:color w:val="000000" w:themeColor="text1"/>
        </w:rPr>
        <w:t>Trạm Thủy lợi liên xã</w:t>
      </w:r>
      <w:r>
        <w:rPr>
          <w:rStyle w:val="FootnoteReference"/>
          <w:bCs/>
          <w:color w:val="000000" w:themeColor="text1"/>
        </w:rPr>
        <w:footnoteReference w:id="2"/>
      </w:r>
      <w:r w:rsidR="00DB6E1C">
        <w:rPr>
          <w:bCs/>
          <w:color w:val="000000" w:themeColor="text1"/>
        </w:rPr>
        <w:t xml:space="preserve"> thuộc Chi cục Thủy lợi</w:t>
      </w:r>
      <w:r w:rsidRPr="00591655">
        <w:rPr>
          <w:bCs/>
          <w:color w:val="000000" w:themeColor="text1"/>
        </w:rPr>
        <w:t xml:space="preserve"> thực hiện chuyên trách quản lý 02 hệ thống đê trên địa bàn tỉnh, với tổng chiều dài 77 km (hệ thống đê Đông với chiều dài 4</w:t>
      </w:r>
      <w:r w:rsidR="00027ED7">
        <w:rPr>
          <w:bCs/>
          <w:color w:val="000000" w:themeColor="text1"/>
        </w:rPr>
        <w:t>3,8</w:t>
      </w:r>
      <w:r w:rsidRPr="00591655">
        <w:rPr>
          <w:bCs/>
          <w:color w:val="000000" w:themeColor="text1"/>
        </w:rPr>
        <w:t xml:space="preserve"> km, hệ thống Đê La Tinh với chiều dài </w:t>
      </w:r>
      <w:r w:rsidR="00027ED7">
        <w:rPr>
          <w:bCs/>
          <w:color w:val="000000" w:themeColor="text1"/>
        </w:rPr>
        <w:t>26,3</w:t>
      </w:r>
      <w:r w:rsidRPr="00591655">
        <w:rPr>
          <w:bCs/>
          <w:color w:val="000000" w:themeColor="text1"/>
        </w:rPr>
        <w:t xml:space="preserve"> km).</w:t>
      </w:r>
    </w:p>
    <w:p w14:paraId="5F5A61AA" w14:textId="224AC8D9" w:rsidR="00537C19" w:rsidRPr="00040FBC" w:rsidRDefault="00537C19" w:rsidP="00DC0053">
      <w:pPr>
        <w:spacing w:before="60" w:line="276" w:lineRule="auto"/>
        <w:ind w:firstLine="567"/>
        <w:jc w:val="both"/>
        <w:rPr>
          <w:b/>
          <w:color w:val="000000" w:themeColor="text1"/>
        </w:rPr>
      </w:pPr>
      <w:r w:rsidRPr="00040FBC">
        <w:rPr>
          <w:b/>
          <w:color w:val="000000" w:themeColor="text1"/>
        </w:rPr>
        <w:t>2. Lực lượng quản lý đê nhân dân</w:t>
      </w:r>
    </w:p>
    <w:p w14:paraId="1E7BAC9B" w14:textId="2529840B" w:rsidR="00537C19" w:rsidRPr="00040FBC" w:rsidRDefault="00537C19" w:rsidP="00DC0053">
      <w:pPr>
        <w:spacing w:before="60" w:line="276" w:lineRule="auto"/>
        <w:ind w:firstLine="567"/>
        <w:jc w:val="both"/>
        <w:rPr>
          <w:bCs/>
          <w:color w:val="000000" w:themeColor="text1"/>
        </w:rPr>
      </w:pPr>
      <w:r w:rsidRPr="00040FBC">
        <w:rPr>
          <w:bCs/>
          <w:color w:val="000000" w:themeColor="text1"/>
        </w:rPr>
        <w:t>Trước khi sắp xếp địa giới hành chính, khu vực phía Đông tỉnh đã tổ chức lực lượng quản lý đê nhân dân theo Nghị quyết số 15/2019/NQ-HĐND của Hội đồng nhân dân tỉnh Bình Định (</w:t>
      </w:r>
      <w:r w:rsidR="0000784F" w:rsidRPr="00040FBC">
        <w:rPr>
          <w:bCs/>
          <w:color w:val="000000" w:themeColor="text1"/>
        </w:rPr>
        <w:t>trước sắp xếp</w:t>
      </w:r>
      <w:r w:rsidRPr="00040FBC">
        <w:rPr>
          <w:bCs/>
          <w:color w:val="000000" w:themeColor="text1"/>
        </w:rPr>
        <w:t>); khu vực phía Tây tỉnh chưa được tổ chức đồng bộ. Sau sắp xếp, địa giới hành chính, phạm vi quản lý, quy mô các tuyến đê, kè và yêu cầu nhiệm vụ có nhiều thay đổi, đòi hỏi phải rà soát, thống nhất tổ chức trên toàn tỉnh.</w:t>
      </w:r>
    </w:p>
    <w:p w14:paraId="5AA6E3DB" w14:textId="31EFC859" w:rsidR="00537C19" w:rsidRPr="00040FBC" w:rsidRDefault="00537C19" w:rsidP="00DC0053">
      <w:pPr>
        <w:spacing w:before="60" w:line="276" w:lineRule="auto"/>
        <w:ind w:firstLine="567"/>
        <w:jc w:val="both"/>
        <w:rPr>
          <w:b/>
          <w:color w:val="000000" w:themeColor="text1"/>
        </w:rPr>
      </w:pPr>
      <w:r w:rsidRPr="00040FBC">
        <w:rPr>
          <w:b/>
          <w:color w:val="000000" w:themeColor="text1"/>
        </w:rPr>
        <w:t>3. Những tồn tại, hạn chế chủ yếu</w:t>
      </w:r>
    </w:p>
    <w:p w14:paraId="00350A30" w14:textId="45829CC7" w:rsidR="00D25726" w:rsidRPr="00040FBC" w:rsidRDefault="002454C4" w:rsidP="00DC0053">
      <w:pPr>
        <w:spacing w:before="60" w:line="276" w:lineRule="auto"/>
        <w:ind w:firstLine="567"/>
        <w:jc w:val="both"/>
        <w:rPr>
          <w:bCs/>
          <w:color w:val="000000" w:themeColor="text1"/>
        </w:rPr>
      </w:pPr>
      <w:r w:rsidRPr="00040FBC">
        <w:rPr>
          <w:bCs/>
          <w:color w:val="000000" w:themeColor="text1"/>
        </w:rPr>
        <w:t>S</w:t>
      </w:r>
      <w:r w:rsidR="000F0DC5" w:rsidRPr="00040FBC">
        <w:rPr>
          <w:bCs/>
          <w:color w:val="000000" w:themeColor="text1"/>
        </w:rPr>
        <w:t xml:space="preserve">au sáp nhập </w:t>
      </w:r>
      <w:r w:rsidR="00D25726" w:rsidRPr="00040FBC">
        <w:rPr>
          <w:bCs/>
          <w:color w:val="000000" w:themeColor="text1"/>
        </w:rPr>
        <w:t>trên địa bàn tỉnh chưa có lực lượng quản lý đê nhân dân được tổ chức thống nhất; chính sách, chế độ và phương thức tổ chức hoạt động của lực lượng này giữa các địa bàn còn chưa đồng bộ. Bên cạnh đó, việc thay đổi địa giới hành chính cấp xã sau sắp xếp cũng đã tác động đến phạm vi quản lý, địa bàn phụ trách và hoạt động của lực lượng quản lý đê nhân dân tại cơ sở.</w:t>
      </w:r>
    </w:p>
    <w:p w14:paraId="047085AC" w14:textId="66128A1E" w:rsidR="00FA75B6" w:rsidRPr="00040FBC" w:rsidRDefault="00FA75B6" w:rsidP="00DC0053">
      <w:pPr>
        <w:spacing w:before="60" w:line="276" w:lineRule="auto"/>
        <w:ind w:firstLine="567"/>
        <w:jc w:val="both"/>
        <w:rPr>
          <w:bCs/>
          <w:color w:val="000000" w:themeColor="text1"/>
        </w:rPr>
      </w:pPr>
      <w:r w:rsidRPr="00040FBC">
        <w:rPr>
          <w:bCs/>
          <w:color w:val="000000" w:themeColor="text1"/>
        </w:rPr>
        <w:t>Một số địa bàn còn xảy ra vi phạm pháp luật về đê điều như xây dựng trái phép, đổ đất, vật liệu, phế thải, lưu thông xe quá tải trên đê, khai thác trái phép trong hành lang bảo vệ công trình.</w:t>
      </w:r>
      <w:r w:rsidR="00D25726" w:rsidRPr="00040FBC">
        <w:rPr>
          <w:bCs/>
          <w:color w:val="000000" w:themeColor="text1"/>
        </w:rPr>
        <w:t xml:space="preserve"> </w:t>
      </w:r>
      <w:r w:rsidRPr="00040FBC">
        <w:rPr>
          <w:bCs/>
          <w:color w:val="000000" w:themeColor="text1"/>
        </w:rPr>
        <w:t>Khả năng ứng trực, hỗ trợ xử lý sự cố, hộ đê tại chỗ còn hạn chế;</w:t>
      </w:r>
      <w:r w:rsidR="00D25726" w:rsidRPr="00040FBC">
        <w:rPr>
          <w:bCs/>
          <w:color w:val="000000" w:themeColor="text1"/>
        </w:rPr>
        <w:t xml:space="preserve"> c</w:t>
      </w:r>
      <w:r w:rsidRPr="00040FBC">
        <w:rPr>
          <w:bCs/>
          <w:color w:val="000000" w:themeColor="text1"/>
        </w:rPr>
        <w:t>ông tác thống kê, cập nhật hiện trạng hệ thống đê, kè ở một số địa bàn chưa đầy đủ, cần tiếp tục hoàn thiện.</w:t>
      </w:r>
    </w:p>
    <w:p w14:paraId="260F59FF" w14:textId="50355C77" w:rsidR="00904F42" w:rsidRPr="00040FBC" w:rsidRDefault="00904F42" w:rsidP="00D25726">
      <w:pPr>
        <w:spacing w:before="360" w:line="276" w:lineRule="auto"/>
        <w:jc w:val="center"/>
        <w:rPr>
          <w:b/>
          <w:bCs/>
          <w:color w:val="000000" w:themeColor="text1"/>
        </w:rPr>
      </w:pPr>
      <w:r w:rsidRPr="00040FBC">
        <w:rPr>
          <w:b/>
          <w:bCs/>
          <w:color w:val="000000" w:themeColor="text1"/>
        </w:rPr>
        <w:t>Phần I</w:t>
      </w:r>
      <w:r w:rsidR="00DD1010" w:rsidRPr="00040FBC">
        <w:rPr>
          <w:b/>
          <w:bCs/>
          <w:color w:val="000000" w:themeColor="text1"/>
        </w:rPr>
        <w:t>V</w:t>
      </w:r>
    </w:p>
    <w:p w14:paraId="045A9C36" w14:textId="77777777" w:rsidR="00796012" w:rsidRPr="00040FBC" w:rsidRDefault="00904F42" w:rsidP="006253DF">
      <w:pPr>
        <w:spacing w:before="120" w:after="360" w:line="276" w:lineRule="auto"/>
        <w:jc w:val="center"/>
        <w:rPr>
          <w:b/>
          <w:bCs/>
          <w:color w:val="000000" w:themeColor="text1"/>
        </w:rPr>
      </w:pPr>
      <w:r w:rsidRPr="00040FBC">
        <w:rPr>
          <w:b/>
          <w:bCs/>
          <w:color w:val="000000" w:themeColor="text1"/>
        </w:rPr>
        <w:t xml:space="preserve">THÀNH LẬP LỰC LƯỢNG QUẢN LÝ ĐÊ NHÂN DÂN </w:t>
      </w:r>
    </w:p>
    <w:p w14:paraId="2AF438DC" w14:textId="5A0D5C2C" w:rsidR="00A11955" w:rsidRPr="00040FBC" w:rsidRDefault="00A11955" w:rsidP="00DC0053">
      <w:pPr>
        <w:spacing w:before="60" w:line="276" w:lineRule="auto"/>
        <w:ind w:firstLine="567"/>
        <w:contextualSpacing/>
        <w:jc w:val="both"/>
        <w:rPr>
          <w:b/>
          <w:bCs/>
          <w:color w:val="000000" w:themeColor="text1"/>
        </w:rPr>
      </w:pPr>
      <w:r w:rsidRPr="00040FBC">
        <w:rPr>
          <w:b/>
          <w:bCs/>
          <w:color w:val="000000" w:themeColor="text1"/>
        </w:rPr>
        <w:t>I. Nguyên tắc thành lập và tổ chức lực lượng</w:t>
      </w:r>
    </w:p>
    <w:p w14:paraId="715876FD" w14:textId="62A83340" w:rsidR="00624C41" w:rsidRPr="00040FBC" w:rsidRDefault="00E83026" w:rsidP="00DC0053">
      <w:pPr>
        <w:spacing w:before="60" w:line="276" w:lineRule="auto"/>
        <w:ind w:firstLine="567"/>
        <w:contextualSpacing/>
        <w:jc w:val="both"/>
        <w:rPr>
          <w:color w:val="000000" w:themeColor="text1"/>
        </w:rPr>
      </w:pPr>
      <w:r w:rsidRPr="00040FBC">
        <w:rPr>
          <w:color w:val="000000" w:themeColor="text1"/>
        </w:rPr>
        <w:t xml:space="preserve">1. </w:t>
      </w:r>
      <w:r w:rsidR="006C3A4D" w:rsidRPr="00040FBC">
        <w:rPr>
          <w:color w:val="000000" w:themeColor="text1"/>
        </w:rPr>
        <w:t>Lực lượng quản lý đê nhân dân do Ủy ban nhân dân cấp tỉnh thành lập, không thuộc biên chế nhà nước, được tổ chức theo địa bàn từng xã, phường, đặc khu ven đê</w:t>
      </w:r>
      <w:r w:rsidR="006C3A4D" w:rsidRPr="00040FBC">
        <w:rPr>
          <w:rStyle w:val="FootnoteReference"/>
          <w:color w:val="000000" w:themeColor="text1"/>
        </w:rPr>
        <w:footnoteReference w:id="3"/>
      </w:r>
      <w:r w:rsidR="00624C41" w:rsidRPr="00040FBC">
        <w:rPr>
          <w:color w:val="000000" w:themeColor="text1"/>
        </w:rPr>
        <w:t>.</w:t>
      </w:r>
    </w:p>
    <w:p w14:paraId="69D9BB13" w14:textId="293AC507" w:rsidR="00624C41" w:rsidRPr="00040FBC" w:rsidRDefault="00E83026" w:rsidP="00DC0053">
      <w:pPr>
        <w:spacing w:before="60" w:line="276" w:lineRule="auto"/>
        <w:ind w:firstLine="567"/>
        <w:contextualSpacing/>
        <w:jc w:val="both"/>
        <w:rPr>
          <w:color w:val="000000" w:themeColor="text1"/>
        </w:rPr>
      </w:pPr>
      <w:r w:rsidRPr="00040FBC">
        <w:rPr>
          <w:color w:val="000000" w:themeColor="text1"/>
        </w:rPr>
        <w:lastRenderedPageBreak/>
        <w:t xml:space="preserve">2. </w:t>
      </w:r>
      <w:r w:rsidR="00624C41" w:rsidRPr="00040FBC">
        <w:rPr>
          <w:color w:val="000000" w:themeColor="text1"/>
        </w:rPr>
        <w:t>Việc thành lập lực lượng quản lý đê nhân dân trên địa bàn tỉnh được thực hiện thống nhất theo Đề án này; bảo đảm phù hợp với quy mô, chiều dài tuyến đê, mức độ xung yếu, yêu cầu quản lý thực tế và khả năng cân đối ngân sách địa phương.</w:t>
      </w:r>
    </w:p>
    <w:p w14:paraId="60EAA8C8" w14:textId="1B9978F2" w:rsidR="00624C41" w:rsidRPr="00040FBC" w:rsidRDefault="00E83026" w:rsidP="00DC0053">
      <w:pPr>
        <w:spacing w:before="60" w:line="276" w:lineRule="auto"/>
        <w:ind w:firstLine="567"/>
        <w:contextualSpacing/>
        <w:jc w:val="both"/>
        <w:rPr>
          <w:color w:val="000000" w:themeColor="text1"/>
        </w:rPr>
      </w:pPr>
      <w:r w:rsidRPr="00040FBC">
        <w:rPr>
          <w:color w:val="000000" w:themeColor="text1"/>
        </w:rPr>
        <w:t xml:space="preserve">3. </w:t>
      </w:r>
      <w:r w:rsidR="00624C41" w:rsidRPr="00040FBC">
        <w:rPr>
          <w:color w:val="000000" w:themeColor="text1"/>
        </w:rPr>
        <w:t>Ủy ban nhân dân tỉnh quyết định phê duyệt Đề án, giao chỉ tiêu tổ chức thực hiện; giao Ủy ban nhân dân cấp xã căn cứ hướng dẫn của cơ quan chuyên môn, tổ chức rà soát, đề xuất nhu cầu, lựa chọn nhân sự, phân công thực hiện nhiệm vụ và trực tiếp quản lý hoạt động thường xuyên của lực lượng quản lý đê nhân dân trên địa bàn.</w:t>
      </w:r>
    </w:p>
    <w:p w14:paraId="47B54C1C" w14:textId="07311478" w:rsidR="00624C41" w:rsidRPr="00040FBC" w:rsidRDefault="00E83026" w:rsidP="00DC0053">
      <w:pPr>
        <w:spacing w:before="60" w:line="276" w:lineRule="auto"/>
        <w:ind w:firstLine="567"/>
        <w:contextualSpacing/>
        <w:jc w:val="both"/>
        <w:rPr>
          <w:color w:val="000000" w:themeColor="text1"/>
        </w:rPr>
      </w:pPr>
      <w:r w:rsidRPr="00040FBC">
        <w:rPr>
          <w:color w:val="000000" w:themeColor="text1"/>
        </w:rPr>
        <w:t xml:space="preserve">4. </w:t>
      </w:r>
      <w:r w:rsidR="00624C41" w:rsidRPr="00040FBC">
        <w:rPr>
          <w:color w:val="000000" w:themeColor="text1"/>
        </w:rPr>
        <w:t>Sở Nông nghiệp và Môi trường có trách nhiệm hướng dẫn chuyên môn, kiểm tra, đôn đốc, theo dõi và tổng hợp tình hình hoạt động của lực lượng quản lý đê nhân dân trên phạm vi toàn tỉnh.</w:t>
      </w:r>
    </w:p>
    <w:p w14:paraId="35FC5EF5" w14:textId="0D38C248" w:rsidR="00904F42" w:rsidRPr="00904F42" w:rsidRDefault="00904F42" w:rsidP="00DC0053">
      <w:pPr>
        <w:spacing w:before="60" w:line="276" w:lineRule="auto"/>
        <w:ind w:firstLine="567"/>
        <w:contextualSpacing/>
        <w:jc w:val="both"/>
        <w:rPr>
          <w:b/>
          <w:bCs/>
          <w:color w:val="000000" w:themeColor="text1"/>
        </w:rPr>
      </w:pPr>
      <w:r w:rsidRPr="00904F42">
        <w:rPr>
          <w:b/>
          <w:bCs/>
          <w:color w:val="000000" w:themeColor="text1"/>
        </w:rPr>
        <w:t>I</w:t>
      </w:r>
      <w:r w:rsidR="00624C41">
        <w:rPr>
          <w:b/>
          <w:bCs/>
          <w:color w:val="000000" w:themeColor="text1"/>
        </w:rPr>
        <w:t>I</w:t>
      </w:r>
      <w:r w:rsidRPr="00904F42">
        <w:rPr>
          <w:b/>
          <w:bCs/>
          <w:color w:val="000000" w:themeColor="text1"/>
        </w:rPr>
        <w:t xml:space="preserve">. </w:t>
      </w:r>
      <w:r w:rsidR="00624C41">
        <w:rPr>
          <w:b/>
          <w:bCs/>
          <w:color w:val="000000" w:themeColor="text1"/>
        </w:rPr>
        <w:t>C</w:t>
      </w:r>
      <w:r w:rsidR="00624C41" w:rsidRPr="00904F42">
        <w:rPr>
          <w:b/>
          <w:bCs/>
          <w:color w:val="000000" w:themeColor="text1"/>
        </w:rPr>
        <w:t>ơ cấu tổ chức</w:t>
      </w:r>
    </w:p>
    <w:p w14:paraId="2703C19C" w14:textId="6710FBDE" w:rsidR="00487A69" w:rsidRPr="00040FBC" w:rsidRDefault="00487A69" w:rsidP="00DC0053">
      <w:pPr>
        <w:spacing w:before="60" w:line="276" w:lineRule="auto"/>
        <w:ind w:firstLine="567"/>
        <w:contextualSpacing/>
        <w:jc w:val="both"/>
        <w:rPr>
          <w:bCs/>
          <w:color w:val="000000" w:themeColor="text1"/>
        </w:rPr>
      </w:pPr>
      <w:r w:rsidRPr="00040FBC">
        <w:rPr>
          <w:bCs/>
          <w:color w:val="000000" w:themeColor="text1"/>
        </w:rPr>
        <w:t>1. Lực lượng quản lý đê nhân dân được tổ chức theo địa bàn từng xã, phường nơi có đê, kè.</w:t>
      </w:r>
    </w:p>
    <w:p w14:paraId="3933695D" w14:textId="0AAE982F" w:rsidR="00487A69" w:rsidRPr="00040FBC" w:rsidRDefault="00783895" w:rsidP="00DC0053">
      <w:pPr>
        <w:spacing w:before="60" w:line="276" w:lineRule="auto"/>
        <w:ind w:firstLine="567"/>
        <w:contextualSpacing/>
        <w:jc w:val="both"/>
        <w:rPr>
          <w:bCs/>
          <w:color w:val="000000" w:themeColor="text1"/>
        </w:rPr>
      </w:pPr>
      <w:r w:rsidRPr="00040FBC">
        <w:rPr>
          <w:bCs/>
          <w:color w:val="000000" w:themeColor="text1"/>
        </w:rPr>
        <w:t>2. Mỗi nhân viên quản lý đê nhân dân chịu trách nhiệm quản lý không quá 05</w:t>
      </w:r>
      <w:r w:rsidRPr="00040FBC">
        <w:rPr>
          <w:rStyle w:val="FootnoteReference"/>
          <w:bCs/>
          <w:color w:val="000000" w:themeColor="text1"/>
        </w:rPr>
        <w:footnoteReference w:id="4"/>
      </w:r>
      <w:r w:rsidRPr="00040FBC">
        <w:rPr>
          <w:bCs/>
          <w:color w:val="000000" w:themeColor="text1"/>
        </w:rPr>
        <w:t xml:space="preserve"> km đê. Căn cứ số lượng km đê</w:t>
      </w:r>
      <w:r w:rsidR="0023021B" w:rsidRPr="00040FBC">
        <w:rPr>
          <w:bCs/>
          <w:color w:val="000000" w:themeColor="text1"/>
        </w:rPr>
        <w:t xml:space="preserve"> điều</w:t>
      </w:r>
      <w:r w:rsidRPr="00040FBC">
        <w:rPr>
          <w:bCs/>
          <w:color w:val="000000" w:themeColor="text1"/>
        </w:rPr>
        <w:t xml:space="preserve"> trên địa bàn UBND tỉnh quyết định về số lượng nhân viên quản lý đê nhân dân. </w:t>
      </w:r>
    </w:p>
    <w:p w14:paraId="230E1C7F" w14:textId="7265B2AC" w:rsidR="00487A69" w:rsidRPr="00FD3266" w:rsidRDefault="00783895" w:rsidP="00DC0053">
      <w:pPr>
        <w:spacing w:before="60" w:line="276" w:lineRule="auto"/>
        <w:ind w:firstLine="567"/>
        <w:contextualSpacing/>
        <w:jc w:val="both"/>
        <w:rPr>
          <w:bCs/>
          <w:color w:val="000000" w:themeColor="text1"/>
        </w:rPr>
      </w:pPr>
      <w:r w:rsidRPr="00FD3266">
        <w:rPr>
          <w:bCs/>
          <w:color w:val="000000" w:themeColor="text1"/>
        </w:rPr>
        <w:t>3. Đối với địa bàn có chiều dài đê</w:t>
      </w:r>
      <w:r w:rsidR="0023021B" w:rsidRPr="00FD3266">
        <w:rPr>
          <w:bCs/>
          <w:color w:val="000000" w:themeColor="text1"/>
        </w:rPr>
        <w:t>, kè</w:t>
      </w:r>
      <w:r w:rsidRPr="00FD3266">
        <w:rPr>
          <w:bCs/>
          <w:color w:val="000000" w:themeColor="text1"/>
        </w:rPr>
        <w:t xml:space="preserve"> dưới 0</w:t>
      </w:r>
      <w:r w:rsidR="00040FBC" w:rsidRPr="00FD3266">
        <w:rPr>
          <w:bCs/>
          <w:color w:val="000000" w:themeColor="text1"/>
        </w:rPr>
        <w:t>1</w:t>
      </w:r>
      <w:r w:rsidRPr="00FD3266">
        <w:rPr>
          <w:bCs/>
          <w:color w:val="000000" w:themeColor="text1"/>
        </w:rPr>
        <w:t xml:space="preserve"> km </w:t>
      </w:r>
      <w:r w:rsidR="0023021B" w:rsidRPr="00FD3266">
        <w:rPr>
          <w:bCs/>
          <w:color w:val="000000" w:themeColor="text1"/>
        </w:rPr>
        <w:t xml:space="preserve">không tổ chức thành lực lượng quản lý đê nhân dân. </w:t>
      </w:r>
      <w:r w:rsidRPr="00FD3266">
        <w:rPr>
          <w:bCs/>
          <w:color w:val="000000" w:themeColor="text1"/>
        </w:rPr>
        <w:t>UBND cấp xã</w:t>
      </w:r>
      <w:r w:rsidR="0098785B" w:rsidRPr="00FD3266">
        <w:rPr>
          <w:bCs/>
          <w:color w:val="000000" w:themeColor="text1"/>
        </w:rPr>
        <w:t xml:space="preserve"> trực tiếp quản lý hoặc kiêm nhiệm</w:t>
      </w:r>
      <w:r w:rsidRPr="00FD3266">
        <w:rPr>
          <w:bCs/>
          <w:color w:val="000000" w:themeColor="text1"/>
        </w:rPr>
        <w:t xml:space="preserve"> tổ chức quản lý.</w:t>
      </w:r>
    </w:p>
    <w:p w14:paraId="75C56B2E" w14:textId="1ACFF6FC" w:rsidR="00783895" w:rsidRPr="00040FBC" w:rsidRDefault="00783895" w:rsidP="00DC0053">
      <w:pPr>
        <w:spacing w:before="60" w:line="276" w:lineRule="auto"/>
        <w:ind w:firstLine="567"/>
        <w:contextualSpacing/>
        <w:jc w:val="both"/>
        <w:rPr>
          <w:bCs/>
          <w:color w:val="000000" w:themeColor="text1"/>
        </w:rPr>
      </w:pPr>
      <w:r w:rsidRPr="00040FBC">
        <w:rPr>
          <w:bCs/>
          <w:color w:val="000000" w:themeColor="text1"/>
        </w:rPr>
        <w:t>4. Danh mục địa bàn, chiều dài tuyến đê, số lượng nhân viên dự kiến bố trí được thể hiện tại Phụ lục 0</w:t>
      </w:r>
      <w:r w:rsidR="0023021B" w:rsidRPr="00040FBC">
        <w:rPr>
          <w:bCs/>
          <w:color w:val="000000" w:themeColor="text1"/>
        </w:rPr>
        <w:t>1</w:t>
      </w:r>
      <w:r w:rsidRPr="00040FBC">
        <w:rPr>
          <w:bCs/>
          <w:color w:val="000000" w:themeColor="text1"/>
        </w:rPr>
        <w:t>.</w:t>
      </w:r>
    </w:p>
    <w:p w14:paraId="11A769BA" w14:textId="27A398E1" w:rsidR="005B215D" w:rsidRPr="00040FBC" w:rsidRDefault="00904F42" w:rsidP="00DC0053">
      <w:pPr>
        <w:spacing w:before="60" w:line="276" w:lineRule="auto"/>
        <w:ind w:firstLine="567"/>
        <w:contextualSpacing/>
        <w:jc w:val="both"/>
        <w:rPr>
          <w:b/>
          <w:bCs/>
          <w:color w:val="000000" w:themeColor="text1"/>
        </w:rPr>
      </w:pPr>
      <w:r w:rsidRPr="00040FBC">
        <w:rPr>
          <w:b/>
          <w:bCs/>
          <w:color w:val="000000" w:themeColor="text1"/>
        </w:rPr>
        <w:t xml:space="preserve">II. </w:t>
      </w:r>
      <w:r w:rsidR="00783895" w:rsidRPr="00040FBC">
        <w:rPr>
          <w:b/>
          <w:bCs/>
          <w:color w:val="000000" w:themeColor="text1"/>
        </w:rPr>
        <w:t xml:space="preserve">Tiêu chuẩn, điều kiện của lực lượng quản lý đê nhân dân </w:t>
      </w:r>
    </w:p>
    <w:p w14:paraId="4BB58E6B" w14:textId="1656FAB4" w:rsidR="00C307D1" w:rsidRPr="00040FBC" w:rsidRDefault="00C307D1" w:rsidP="00DC0053">
      <w:pPr>
        <w:spacing w:before="60" w:line="276" w:lineRule="auto"/>
        <w:ind w:firstLine="567"/>
        <w:contextualSpacing/>
        <w:jc w:val="both"/>
        <w:rPr>
          <w:bCs/>
          <w:color w:val="000000" w:themeColor="text1"/>
        </w:rPr>
      </w:pPr>
      <w:r w:rsidRPr="00040FBC">
        <w:rPr>
          <w:bCs/>
          <w:color w:val="000000" w:themeColor="text1"/>
        </w:rPr>
        <w:t xml:space="preserve">1. Có phẩm chất đạo đức tốt, tinh thần trách nhiệm, ý thức chấp hành pháp luật về đê điều và phòng, chống thiên tai. </w:t>
      </w:r>
    </w:p>
    <w:p w14:paraId="0F2585C0" w14:textId="7410FE04" w:rsidR="00C307D1" w:rsidRPr="00040FBC" w:rsidRDefault="00C307D1" w:rsidP="00DC0053">
      <w:pPr>
        <w:spacing w:before="60" w:line="276" w:lineRule="auto"/>
        <w:ind w:firstLine="567"/>
        <w:contextualSpacing/>
        <w:jc w:val="both"/>
        <w:rPr>
          <w:bCs/>
          <w:color w:val="000000" w:themeColor="text1"/>
        </w:rPr>
      </w:pPr>
      <w:r w:rsidRPr="00040FBC">
        <w:rPr>
          <w:bCs/>
          <w:color w:val="000000" w:themeColor="text1"/>
        </w:rPr>
        <w:t xml:space="preserve">2. Tuổi từ đủ 18 đến 60 tuổi; trường hợp cần thiết có thể xem xét độ tuổi phù hợp theo điều kiện thực tế của địa phương nhưng phải bảo đảm sức khỏe để thực hiện nhiệm vụ. </w:t>
      </w:r>
    </w:p>
    <w:p w14:paraId="2D88D94A" w14:textId="22F47F74" w:rsidR="00C307D1" w:rsidRPr="00040FBC" w:rsidRDefault="00C307D1" w:rsidP="00DC0053">
      <w:pPr>
        <w:spacing w:before="60" w:line="276" w:lineRule="auto"/>
        <w:ind w:firstLine="567"/>
        <w:contextualSpacing/>
        <w:jc w:val="both"/>
        <w:rPr>
          <w:bCs/>
          <w:color w:val="000000" w:themeColor="text1"/>
        </w:rPr>
      </w:pPr>
      <w:r w:rsidRPr="00040FBC">
        <w:rPr>
          <w:bCs/>
          <w:color w:val="000000" w:themeColor="text1"/>
        </w:rPr>
        <w:t xml:space="preserve">3.  Có đủ sức khỏe, có khả năng đi lại, tuần tra, kiểm tra, tham gia ứng trực, hộ đê khi cần thiết. </w:t>
      </w:r>
    </w:p>
    <w:p w14:paraId="7604AABF" w14:textId="2D3D18F6" w:rsidR="00C307D1" w:rsidRPr="00040FBC" w:rsidRDefault="00C307D1" w:rsidP="00DC0053">
      <w:pPr>
        <w:spacing w:before="60" w:line="276" w:lineRule="auto"/>
        <w:ind w:firstLine="567"/>
        <w:contextualSpacing/>
        <w:jc w:val="both"/>
        <w:rPr>
          <w:bCs/>
          <w:color w:val="000000" w:themeColor="text1"/>
        </w:rPr>
      </w:pPr>
      <w:r w:rsidRPr="00040FBC">
        <w:rPr>
          <w:bCs/>
          <w:color w:val="000000" w:themeColor="text1"/>
        </w:rPr>
        <w:t xml:space="preserve">4. Có trình độ học vấn từ trung học cơ sở trở lên hoặc trình độ phù hợp theo yêu cầu thực tế của địa phương. </w:t>
      </w:r>
    </w:p>
    <w:p w14:paraId="2C174A70" w14:textId="3742DF83" w:rsidR="00C307D1" w:rsidRPr="00040FBC" w:rsidRDefault="00C307D1" w:rsidP="00DC0053">
      <w:pPr>
        <w:spacing w:before="60" w:line="276" w:lineRule="auto"/>
        <w:ind w:firstLine="567"/>
        <w:contextualSpacing/>
        <w:jc w:val="both"/>
        <w:rPr>
          <w:bCs/>
          <w:color w:val="000000" w:themeColor="text1"/>
        </w:rPr>
      </w:pPr>
      <w:r w:rsidRPr="00040FBC">
        <w:rPr>
          <w:bCs/>
          <w:color w:val="000000" w:themeColor="text1"/>
        </w:rPr>
        <w:t>5.</w:t>
      </w:r>
      <w:r w:rsidR="0023021B" w:rsidRPr="00040FBC">
        <w:rPr>
          <w:bCs/>
          <w:color w:val="000000" w:themeColor="text1"/>
        </w:rPr>
        <w:t xml:space="preserve"> </w:t>
      </w:r>
      <w:r w:rsidRPr="00040FBC">
        <w:rPr>
          <w:bCs/>
          <w:color w:val="000000" w:themeColor="text1"/>
        </w:rPr>
        <w:t xml:space="preserve">Có nơi cư trú ổn định tại địa bàn cấp xã nơi bố trí làm nhiệm vụ; ưu tiên người am hiểu địa bàn, có kinh nghiệm trong công tác hộ đê, phòng, chống thiên </w:t>
      </w:r>
      <w:r w:rsidRPr="00040FBC">
        <w:rPr>
          <w:bCs/>
          <w:color w:val="000000" w:themeColor="text1"/>
        </w:rPr>
        <w:lastRenderedPageBreak/>
        <w:t xml:space="preserve">tai, dân quân, bảo vệ dân phố, tổ tự quản cộng đồng hoặc các lực lượng tại chỗ khác. </w:t>
      </w:r>
    </w:p>
    <w:p w14:paraId="4153424C" w14:textId="77777777" w:rsidR="00C307D1" w:rsidRPr="00040FBC" w:rsidRDefault="00C307D1" w:rsidP="00DC0053">
      <w:pPr>
        <w:spacing w:before="60" w:line="276" w:lineRule="auto"/>
        <w:ind w:firstLine="567"/>
        <w:contextualSpacing/>
        <w:jc w:val="both"/>
        <w:rPr>
          <w:bCs/>
          <w:color w:val="000000" w:themeColor="text1"/>
        </w:rPr>
      </w:pPr>
      <w:r w:rsidRPr="00040FBC">
        <w:rPr>
          <w:bCs/>
          <w:color w:val="000000" w:themeColor="text1"/>
        </w:rPr>
        <w:t xml:space="preserve">6. Không trong thời gian bị truy cứu trách nhiệm hình sự, chấp hành án phạt, chấp hành quyết định xử lý hành chính hoặc bị áp dụng biện pháp xử lý khác theo quy định pháp luật làm ảnh hưởng đến khả năng thực hiện nhiệm vụ. </w:t>
      </w:r>
    </w:p>
    <w:p w14:paraId="77773AC4" w14:textId="025888F8" w:rsidR="00904F42" w:rsidRPr="00904F42" w:rsidRDefault="00904F42" w:rsidP="00DC0053">
      <w:pPr>
        <w:spacing w:before="60" w:line="276" w:lineRule="auto"/>
        <w:ind w:firstLine="567"/>
        <w:contextualSpacing/>
        <w:jc w:val="both"/>
        <w:rPr>
          <w:b/>
          <w:bCs/>
          <w:color w:val="000000" w:themeColor="text1"/>
        </w:rPr>
      </w:pPr>
      <w:r w:rsidRPr="00904F42">
        <w:rPr>
          <w:b/>
          <w:bCs/>
          <w:color w:val="000000" w:themeColor="text1"/>
        </w:rPr>
        <w:t xml:space="preserve">III. </w:t>
      </w:r>
      <w:r w:rsidR="00C307D1">
        <w:rPr>
          <w:b/>
          <w:bCs/>
          <w:color w:val="000000" w:themeColor="text1"/>
        </w:rPr>
        <w:t>N</w:t>
      </w:r>
      <w:r w:rsidR="00C307D1" w:rsidRPr="00904F42">
        <w:rPr>
          <w:b/>
          <w:bCs/>
          <w:color w:val="000000" w:themeColor="text1"/>
        </w:rPr>
        <w:t>hiệm vụ</w:t>
      </w:r>
      <w:r w:rsidR="003D5F50">
        <w:rPr>
          <w:b/>
          <w:bCs/>
          <w:color w:val="000000" w:themeColor="text1"/>
        </w:rPr>
        <w:t xml:space="preserve"> và chế độ báo cáo</w:t>
      </w:r>
      <w:r w:rsidR="00C307D1" w:rsidRPr="00C85BF3">
        <w:rPr>
          <w:b/>
          <w:bCs/>
          <w:color w:val="000000" w:themeColor="text1"/>
        </w:rPr>
        <w:t xml:space="preserve"> của</w:t>
      </w:r>
      <w:r w:rsidR="00C307D1" w:rsidRPr="00904F42">
        <w:rPr>
          <w:b/>
          <w:bCs/>
          <w:color w:val="000000" w:themeColor="text1"/>
        </w:rPr>
        <w:t xml:space="preserve"> lực lượng quản lý đê nhân dân</w:t>
      </w:r>
    </w:p>
    <w:p w14:paraId="341659A7" w14:textId="1A30E11C" w:rsidR="00904F42" w:rsidRPr="003D5F50" w:rsidRDefault="00904F42" w:rsidP="00DC0053">
      <w:pPr>
        <w:spacing w:before="60" w:line="276" w:lineRule="auto"/>
        <w:ind w:firstLine="567"/>
        <w:contextualSpacing/>
        <w:jc w:val="both"/>
        <w:rPr>
          <w:b/>
          <w:bCs/>
        </w:rPr>
      </w:pPr>
      <w:r w:rsidRPr="003D5F50">
        <w:rPr>
          <w:b/>
          <w:bCs/>
        </w:rPr>
        <w:t>1. Nhiệm vụ</w:t>
      </w:r>
      <w:r w:rsidR="007F7458" w:rsidRPr="003D5F50">
        <w:rPr>
          <w:rStyle w:val="FootnoteReference"/>
          <w:b/>
          <w:bCs/>
        </w:rPr>
        <w:footnoteReference w:id="5"/>
      </w:r>
    </w:p>
    <w:p w14:paraId="0BE007E5" w14:textId="45B6FEE1" w:rsidR="00C85BF3" w:rsidRPr="003D5F50" w:rsidRDefault="00C85BF3" w:rsidP="00DC0053">
      <w:pPr>
        <w:spacing w:before="60" w:line="276" w:lineRule="auto"/>
        <w:ind w:firstLine="567"/>
        <w:contextualSpacing/>
        <w:jc w:val="both"/>
        <w:rPr>
          <w:bCs/>
        </w:rPr>
      </w:pPr>
      <w:r w:rsidRPr="003D5F50">
        <w:rPr>
          <w:bCs/>
        </w:rPr>
        <w:t xml:space="preserve">- </w:t>
      </w:r>
      <w:r w:rsidR="0023511C" w:rsidRPr="003D5F50">
        <w:rPr>
          <w:bCs/>
        </w:rPr>
        <w:t>Chấp hành sự phân công của Ủy ban nhân dân cấp xã và hướng dẫn về mặt chuyên môn, kỹ thuật của cơ quan chuyên môn thực hiện nhiệm vụ quản lý nhà nước về đê điều và phòng, chống thiên tai thuộc Ủy ban nhân dân cấp xã và Hạt Quản lý đê hoặc cơ quan chuyên môn thực hiện nhiệm vụ quản lý nhà nước về đê điều và phòng, chống thiên tai thuộc Sở Nông nghiệp và Môi trường</w:t>
      </w:r>
      <w:r w:rsidR="006D10A5" w:rsidRPr="003D5F50">
        <w:rPr>
          <w:bCs/>
        </w:rPr>
        <w:t>.</w:t>
      </w:r>
    </w:p>
    <w:p w14:paraId="6499FFEE" w14:textId="1F7C44BD" w:rsidR="00904F42" w:rsidRPr="003D5F50" w:rsidRDefault="00904F42" w:rsidP="00DC0053">
      <w:pPr>
        <w:spacing w:before="60" w:line="276" w:lineRule="auto"/>
        <w:ind w:firstLine="567"/>
        <w:contextualSpacing/>
        <w:jc w:val="both"/>
        <w:rPr>
          <w:bCs/>
        </w:rPr>
      </w:pPr>
      <w:r w:rsidRPr="003D5F50">
        <w:rPr>
          <w:bCs/>
        </w:rPr>
        <w:t xml:space="preserve">- Phối hợp với </w:t>
      </w:r>
      <w:r w:rsidR="00C85BF3" w:rsidRPr="003D5F50">
        <w:rPr>
          <w:bCs/>
        </w:rPr>
        <w:t>Ban Chỉ huy Phòng thủ dân sự cấp</w:t>
      </w:r>
      <w:r w:rsidRPr="003D5F50">
        <w:rPr>
          <w:bCs/>
        </w:rPr>
        <w:t xml:space="preserve"> xã, Ủy ban nhân dân cấp xã và các lực lượng chuyên trách quản lý đê điều trong việc thường xuyên kiểm tra, tuần tra canh gác bảo vệ đê điều thuộc địa bàn, tham gia xử lý sự cố đê điều.</w:t>
      </w:r>
    </w:p>
    <w:p w14:paraId="02FC3624" w14:textId="77777777" w:rsidR="00904F42" w:rsidRPr="003D5F50" w:rsidRDefault="00904F42" w:rsidP="00DC0053">
      <w:pPr>
        <w:spacing w:before="60" w:line="276" w:lineRule="auto"/>
        <w:ind w:firstLine="567"/>
        <w:contextualSpacing/>
        <w:jc w:val="both"/>
        <w:rPr>
          <w:bCs/>
        </w:rPr>
      </w:pPr>
      <w:r w:rsidRPr="003D5F50">
        <w:rPr>
          <w:bCs/>
        </w:rPr>
        <w:t>- Kiểm tra phát hiện, báo cáo kịp thời trình trạng đê điều, các diễn biến hư hỏng, sự cố đê điều.</w:t>
      </w:r>
    </w:p>
    <w:p w14:paraId="20B5AD0A" w14:textId="77777777" w:rsidR="00904F42" w:rsidRPr="003D5F50" w:rsidRDefault="00904F42" w:rsidP="00DC0053">
      <w:pPr>
        <w:spacing w:before="60" w:line="276" w:lineRule="auto"/>
        <w:ind w:firstLine="567"/>
        <w:contextualSpacing/>
        <w:jc w:val="both"/>
        <w:rPr>
          <w:bCs/>
        </w:rPr>
      </w:pPr>
      <w:r w:rsidRPr="003D5F50">
        <w:rPr>
          <w:bCs/>
        </w:rPr>
        <w:t>- Phát hiện, ngăn chặn kịp thời các hành vi vi phạm pháp luật về đê điều.</w:t>
      </w:r>
    </w:p>
    <w:p w14:paraId="74BC27AE" w14:textId="27198327" w:rsidR="00904F42" w:rsidRPr="003D5F50" w:rsidRDefault="00904F42" w:rsidP="00DC0053">
      <w:pPr>
        <w:spacing w:before="60" w:line="276" w:lineRule="auto"/>
        <w:ind w:firstLine="567"/>
        <w:contextualSpacing/>
        <w:jc w:val="both"/>
        <w:rPr>
          <w:bCs/>
        </w:rPr>
      </w:pPr>
      <w:r w:rsidRPr="003D5F50">
        <w:rPr>
          <w:bCs/>
        </w:rPr>
        <w:t>- Lập biên bản</w:t>
      </w:r>
      <w:r w:rsidR="00C85BF3" w:rsidRPr="003D5F50">
        <w:rPr>
          <w:bCs/>
        </w:rPr>
        <w:t xml:space="preserve"> và</w:t>
      </w:r>
      <w:r w:rsidRPr="003D5F50">
        <w:rPr>
          <w:bCs/>
        </w:rPr>
        <w:t xml:space="preserve"> kiến nghị với UBND cấp xã xử lý các hành vi vi phạm pháp luật về đê điều.</w:t>
      </w:r>
    </w:p>
    <w:p w14:paraId="714B4741" w14:textId="77777777" w:rsidR="00904F42" w:rsidRPr="003D5F50" w:rsidRDefault="00904F42" w:rsidP="00DC0053">
      <w:pPr>
        <w:spacing w:before="60" w:line="276" w:lineRule="auto"/>
        <w:ind w:firstLine="567"/>
        <w:contextualSpacing/>
        <w:jc w:val="both"/>
        <w:rPr>
          <w:bCs/>
        </w:rPr>
      </w:pPr>
      <w:r w:rsidRPr="003D5F50">
        <w:rPr>
          <w:bCs/>
        </w:rPr>
        <w:t>- Tuyên truyền, phổ biến pháp luật về đê điều, vận động nhân dân thực hiện về pháp luật về đê điều.</w:t>
      </w:r>
    </w:p>
    <w:p w14:paraId="6FF96AFE" w14:textId="1F589BA6" w:rsidR="00904F42" w:rsidRPr="00A513F8" w:rsidRDefault="00904F42" w:rsidP="00DC0053">
      <w:pPr>
        <w:spacing w:before="60" w:line="276" w:lineRule="auto"/>
        <w:ind w:firstLine="567"/>
        <w:contextualSpacing/>
        <w:jc w:val="both"/>
        <w:rPr>
          <w:bCs/>
          <w:spacing w:val="-4"/>
        </w:rPr>
      </w:pPr>
      <w:r w:rsidRPr="00A513F8">
        <w:rPr>
          <w:bCs/>
          <w:spacing w:val="-4"/>
        </w:rPr>
        <w:t xml:space="preserve">- Tham gia với Ban chỉ huy </w:t>
      </w:r>
      <w:r w:rsidR="00A513F8">
        <w:rPr>
          <w:bCs/>
          <w:spacing w:val="-4"/>
        </w:rPr>
        <w:t>P</w:t>
      </w:r>
      <w:r w:rsidRPr="00A513F8">
        <w:rPr>
          <w:bCs/>
          <w:spacing w:val="-4"/>
        </w:rPr>
        <w:t xml:space="preserve">hòng </w:t>
      </w:r>
      <w:r w:rsidR="00C85BF3" w:rsidRPr="00A513F8">
        <w:rPr>
          <w:bCs/>
          <w:spacing w:val="-4"/>
        </w:rPr>
        <w:t>thủ dân sự cấp</w:t>
      </w:r>
      <w:r w:rsidRPr="00A513F8">
        <w:rPr>
          <w:bCs/>
          <w:spacing w:val="-4"/>
        </w:rPr>
        <w:t xml:space="preserve"> xã xây dựng phương án hộ đê.</w:t>
      </w:r>
    </w:p>
    <w:p w14:paraId="4E8A7F25" w14:textId="77777777" w:rsidR="00904F42" w:rsidRPr="003D5F50" w:rsidRDefault="00904F42" w:rsidP="00DC0053">
      <w:pPr>
        <w:spacing w:before="60" w:line="276" w:lineRule="auto"/>
        <w:ind w:firstLine="567"/>
        <w:contextualSpacing/>
        <w:jc w:val="both"/>
        <w:rPr>
          <w:bCs/>
        </w:rPr>
      </w:pPr>
      <w:r w:rsidRPr="003D5F50">
        <w:rPr>
          <w:bCs/>
        </w:rPr>
        <w:t>- Tham gia quản lý và bảo vệ cơ sở vật chất kỹ thuật phục vụ công tác quản lý, bảo vệ đê điều và hộ đê như: Điểm canh đê, vật tư phòng chống lụt bão, biển báo đê điều, cột chỉ giới, cây chắn sóng bảo vệ đê và các công trình phụ trợ khác.</w:t>
      </w:r>
    </w:p>
    <w:p w14:paraId="323C856F" w14:textId="77777777" w:rsidR="00904F42" w:rsidRPr="003D5F50" w:rsidRDefault="00904F42" w:rsidP="00DC0053">
      <w:pPr>
        <w:spacing w:before="60" w:line="276" w:lineRule="auto"/>
        <w:ind w:firstLine="567"/>
        <w:contextualSpacing/>
        <w:jc w:val="both"/>
        <w:rPr>
          <w:bCs/>
        </w:rPr>
      </w:pPr>
      <w:r w:rsidRPr="003D5F50">
        <w:rPr>
          <w:bCs/>
        </w:rPr>
        <w:t>- Nhân viên quản lý đê nhân dân khi làm nhiệm vụ phải đeo băng đỏ có chữ “QLĐND” màu vàng trên cánh tay trái.</w:t>
      </w:r>
    </w:p>
    <w:p w14:paraId="15D88ECC" w14:textId="26C4597E" w:rsidR="003D5F50" w:rsidRPr="003D5F50" w:rsidRDefault="003D5F50" w:rsidP="00DC0053">
      <w:pPr>
        <w:spacing w:before="60" w:line="276" w:lineRule="auto"/>
        <w:ind w:firstLine="567"/>
        <w:contextualSpacing/>
        <w:jc w:val="both"/>
        <w:rPr>
          <w:b/>
          <w:bCs/>
        </w:rPr>
      </w:pPr>
      <w:r w:rsidRPr="003D5F50">
        <w:rPr>
          <w:b/>
          <w:bCs/>
        </w:rPr>
        <w:t>2. Chế độ và nội dung báo cáo</w:t>
      </w:r>
    </w:p>
    <w:p w14:paraId="2FEAF476" w14:textId="2BDE498A" w:rsidR="003D5F50" w:rsidRPr="003D5F50" w:rsidRDefault="00355DAE" w:rsidP="00DC0053">
      <w:pPr>
        <w:spacing w:before="60" w:line="276" w:lineRule="auto"/>
        <w:ind w:firstLine="567"/>
        <w:contextualSpacing/>
        <w:jc w:val="both"/>
      </w:pPr>
      <w:r>
        <w:t>a)</w:t>
      </w:r>
      <w:r w:rsidR="003D5F50" w:rsidRPr="003D5F50">
        <w:t xml:space="preserve"> Nhân viên quản lý đê nhân dân có trách nhiệm báo cáo Ủy ban nhân dân cấp xã định kỳ một tháng hai lần vào ngày 01 và ngày 15 hằng tháng về tình trạng đê điều. </w:t>
      </w:r>
    </w:p>
    <w:p w14:paraId="63B1303A" w14:textId="2CDC2533" w:rsidR="003D5F50" w:rsidRPr="003D5F50" w:rsidRDefault="00355DAE" w:rsidP="00DC0053">
      <w:pPr>
        <w:spacing w:before="60" w:line="276" w:lineRule="auto"/>
        <w:ind w:firstLine="567"/>
        <w:contextualSpacing/>
        <w:jc w:val="both"/>
      </w:pPr>
      <w:r>
        <w:t>b)</w:t>
      </w:r>
      <w:r w:rsidR="003D5F50" w:rsidRPr="003D5F50">
        <w:t xml:space="preserve"> Ủy ban nhân dân cấp xã có trách nhiệm tổng hợp báo cáo của nhân viên quản lý đê nhân dân và báo cáo cơ quan chuyên môn thực hiện nhiệm vụ quản lý nhà nước về đê điều và phòng, chống thiên tai thuộc Sở Nông nghiệp và Môi trường, mỗi tháng mộ</w:t>
      </w:r>
      <w:r>
        <w:t>t lần</w:t>
      </w:r>
      <w:r w:rsidR="003D5F50" w:rsidRPr="003D5F50">
        <w:t xml:space="preserve">. </w:t>
      </w:r>
    </w:p>
    <w:p w14:paraId="3C471B36" w14:textId="53F50D8E" w:rsidR="003D5F50" w:rsidRPr="003D5F50" w:rsidRDefault="00355DAE" w:rsidP="00DC0053">
      <w:pPr>
        <w:spacing w:before="60" w:line="276" w:lineRule="auto"/>
        <w:ind w:firstLine="567"/>
        <w:contextualSpacing/>
        <w:jc w:val="both"/>
      </w:pPr>
      <w:r>
        <w:lastRenderedPageBreak/>
        <w:t>c)</w:t>
      </w:r>
      <w:r w:rsidR="003D5F50" w:rsidRPr="003D5F50">
        <w:t xml:space="preserve"> Nhân viên quản lý đê nhân dân khi làm nhiệm vụ, phát hiện hành vi vi phạm pháp luật về đê điều hoặc hư hỏng, sự cố đê điều phải bằng mọi cách nhanh chóng báo cáo cơ quan chuyên môn quản lý đê điều, Ủy ban nhân dân </w:t>
      </w:r>
      <w:r>
        <w:t xml:space="preserve">cấp </w:t>
      </w:r>
      <w:r w:rsidR="003D5F50" w:rsidRPr="003D5F50">
        <w:t>xã để tiến hành xử lý kịp thời. Nội dung báo cáo khi phát hiện hành vi vi phạm pháp luật về đê điều hoặc hư hỏng, sự cố đê điều gồm:</w:t>
      </w:r>
    </w:p>
    <w:p w14:paraId="1491D0CD" w14:textId="11D0A91B" w:rsidR="003D5F50" w:rsidRPr="003D5F50" w:rsidRDefault="00355DAE" w:rsidP="00DC0053">
      <w:pPr>
        <w:spacing w:before="60" w:line="276" w:lineRule="auto"/>
        <w:ind w:firstLine="567"/>
        <w:contextualSpacing/>
        <w:jc w:val="both"/>
      </w:pPr>
      <w:r>
        <w:t>-</w:t>
      </w:r>
      <w:r w:rsidR="003D5F50" w:rsidRPr="003D5F50">
        <w:t xml:space="preserve"> Thời gian phát hiện vi phạm hoặc hư hỏng, sự cố đê điều;</w:t>
      </w:r>
    </w:p>
    <w:p w14:paraId="5177F621" w14:textId="105CB0F3" w:rsidR="003D5F50" w:rsidRPr="003D5F50" w:rsidRDefault="00355DAE" w:rsidP="00DC0053">
      <w:pPr>
        <w:spacing w:before="60" w:line="276" w:lineRule="auto"/>
        <w:ind w:firstLine="567"/>
        <w:contextualSpacing/>
        <w:jc w:val="both"/>
      </w:pPr>
      <w:r>
        <w:t>-</w:t>
      </w:r>
      <w:r w:rsidR="003D5F50" w:rsidRPr="003D5F50">
        <w:t xml:space="preserve"> Vị trí, mức độ, đặc điểm, kích thước, diễn biến vi phạm hoặc hư hỏng, sự cố đê điều, đề xuất biện pháp xử lý. </w:t>
      </w:r>
    </w:p>
    <w:p w14:paraId="23C23CAB" w14:textId="68D19790" w:rsidR="003D5F50" w:rsidRPr="003D5F50" w:rsidRDefault="00355DAE" w:rsidP="00DC0053">
      <w:pPr>
        <w:spacing w:before="60" w:line="276" w:lineRule="auto"/>
        <w:ind w:firstLine="567"/>
        <w:contextualSpacing/>
        <w:jc w:val="both"/>
      </w:pPr>
      <w:r>
        <w:t>d)</w:t>
      </w:r>
      <w:r w:rsidR="003D5F50" w:rsidRPr="003D5F50">
        <w:t xml:space="preserve"> Trường hợp phát hiện vi phạm hoặc hư hỏng, sự cố nguy hiểm có nguy cơ đe dọa đến an toàn đê điều, phải có biện pháp ngăn chặn kiên quyết và báo cáo gấp cho cơ quan chức năng để xử lý kịp thời.</w:t>
      </w:r>
    </w:p>
    <w:p w14:paraId="1A2373A2" w14:textId="224C0F41" w:rsidR="00904F42" w:rsidRPr="003D5F50" w:rsidRDefault="00904F42" w:rsidP="00DC0053">
      <w:pPr>
        <w:spacing w:before="60" w:line="276" w:lineRule="auto"/>
        <w:ind w:firstLine="567"/>
        <w:contextualSpacing/>
        <w:jc w:val="both"/>
        <w:rPr>
          <w:b/>
          <w:bCs/>
        </w:rPr>
      </w:pPr>
      <w:r w:rsidRPr="003D5F50">
        <w:rPr>
          <w:b/>
          <w:bCs/>
        </w:rPr>
        <w:t xml:space="preserve">IV. </w:t>
      </w:r>
      <w:r w:rsidR="006D10A5" w:rsidRPr="003D5F50">
        <w:rPr>
          <w:b/>
          <w:bCs/>
        </w:rPr>
        <w:t>Chế độ chính sách đối với lực lượng quản lý đê nhân dân</w:t>
      </w:r>
    </w:p>
    <w:p w14:paraId="5D17CA78" w14:textId="1AD1011D" w:rsidR="00904F42" w:rsidRPr="003D5F50" w:rsidRDefault="00904F42" w:rsidP="00DC0053">
      <w:pPr>
        <w:spacing w:before="60" w:line="276" w:lineRule="auto"/>
        <w:ind w:firstLine="567"/>
        <w:contextualSpacing/>
        <w:jc w:val="both"/>
        <w:rPr>
          <w:bCs/>
        </w:rPr>
      </w:pPr>
      <w:r w:rsidRPr="003D5F50">
        <w:rPr>
          <w:bCs/>
        </w:rPr>
        <w:t xml:space="preserve">1. </w:t>
      </w:r>
      <w:r w:rsidR="006D10A5" w:rsidRPr="003D5F50">
        <w:rPr>
          <w:bCs/>
        </w:rPr>
        <w:t>Được hưởng thù lao hằng tháng theo mức do cấp có thẩm quyền quyết định, phù hợp quy định pháp luật và khả năng cân đối ngân sách địa phương</w:t>
      </w:r>
      <w:r w:rsidRPr="003D5F50">
        <w:rPr>
          <w:bCs/>
        </w:rPr>
        <w:t>.</w:t>
      </w:r>
    </w:p>
    <w:p w14:paraId="6670D27C" w14:textId="12F7D06A" w:rsidR="00904F42" w:rsidRPr="003D5F50" w:rsidRDefault="00904F42" w:rsidP="00DC0053">
      <w:pPr>
        <w:spacing w:before="60" w:line="276" w:lineRule="auto"/>
        <w:ind w:firstLine="567"/>
        <w:contextualSpacing/>
        <w:jc w:val="both"/>
        <w:rPr>
          <w:bCs/>
        </w:rPr>
      </w:pPr>
      <w:r w:rsidRPr="003D5F50">
        <w:rPr>
          <w:bCs/>
        </w:rPr>
        <w:t xml:space="preserve">2. </w:t>
      </w:r>
      <w:r w:rsidR="006D10A5" w:rsidRPr="003D5F50">
        <w:rPr>
          <w:bCs/>
        </w:rPr>
        <w:t>Được trang bị phương tiện, bảo hộ lao động thiết yếu để thực hiện nhiệm vụ, gồm: áo mưa, ủng, mũ cứng, đèn pin, băng phù hiệu và các trang bị cần thiết khác theo điều kiện thực tế.</w:t>
      </w:r>
      <w:r w:rsidR="00436879" w:rsidRPr="003D5F50">
        <w:rPr>
          <w:bCs/>
        </w:rPr>
        <w:t>.</w:t>
      </w:r>
    </w:p>
    <w:p w14:paraId="3D47CEE7" w14:textId="77777777" w:rsidR="006D10A5" w:rsidRPr="003D5F50" w:rsidRDefault="00904F42" w:rsidP="00DC0053">
      <w:pPr>
        <w:spacing w:before="60" w:line="276" w:lineRule="auto"/>
        <w:ind w:firstLine="567"/>
        <w:contextualSpacing/>
        <w:jc w:val="both"/>
        <w:rPr>
          <w:bCs/>
        </w:rPr>
      </w:pPr>
      <w:r w:rsidRPr="003D5F50">
        <w:rPr>
          <w:bCs/>
        </w:rPr>
        <w:t xml:space="preserve">3. </w:t>
      </w:r>
      <w:r w:rsidR="006D10A5" w:rsidRPr="003D5F50">
        <w:rPr>
          <w:bCs/>
        </w:rPr>
        <w:t>Được tập huấn, bồi dưỡng nghiệp vụ về quản lý, bảo vệ đê điều, nhận biết sự cố, hộ đê, kỹ năng phối hợp xử lý tình huống và tuyên truyền pháp luật.</w:t>
      </w:r>
    </w:p>
    <w:p w14:paraId="06D94538" w14:textId="7BA5F003" w:rsidR="006D10A5" w:rsidRPr="003D5F50" w:rsidRDefault="006D10A5" w:rsidP="00DC0053">
      <w:pPr>
        <w:spacing w:before="60" w:line="276" w:lineRule="auto"/>
        <w:ind w:firstLine="567"/>
        <w:contextualSpacing/>
        <w:jc w:val="both"/>
        <w:rPr>
          <w:bCs/>
        </w:rPr>
      </w:pPr>
      <w:r w:rsidRPr="003D5F50">
        <w:rPr>
          <w:bCs/>
        </w:rPr>
        <w:t>4. Được xem xét khen thưởng khi có thành tích trong công tác quản lý, bảo vệ đê điều, phòng, chống thiên tai.</w:t>
      </w:r>
    </w:p>
    <w:p w14:paraId="0CAB732B" w14:textId="6D10B4D8" w:rsidR="00904F42" w:rsidRPr="003D5F50" w:rsidRDefault="006D10A5" w:rsidP="00DC0053">
      <w:pPr>
        <w:spacing w:before="60" w:line="276" w:lineRule="auto"/>
        <w:ind w:firstLine="567"/>
        <w:contextualSpacing/>
        <w:jc w:val="both"/>
        <w:rPr>
          <w:bCs/>
        </w:rPr>
      </w:pPr>
      <w:r w:rsidRPr="003D5F50">
        <w:rPr>
          <w:bCs/>
        </w:rPr>
        <w:t>5. Trường hợp bị tai nạn, rủi ro trong khi thực hiện nhiệm vụ thì được xem xét áp dụng các chế độ hỗ trợ theo quy định pháp luật hiện hành</w:t>
      </w:r>
      <w:r w:rsidR="00904F42" w:rsidRPr="003D5F50">
        <w:rPr>
          <w:bCs/>
        </w:rPr>
        <w:t>.</w:t>
      </w:r>
    </w:p>
    <w:p w14:paraId="1C0D0C7F" w14:textId="09433792" w:rsidR="00904F42" w:rsidRPr="00904F42" w:rsidRDefault="00904F42" w:rsidP="00DC0053">
      <w:pPr>
        <w:spacing w:before="60" w:line="276" w:lineRule="auto"/>
        <w:ind w:firstLine="567"/>
        <w:contextualSpacing/>
        <w:jc w:val="both"/>
        <w:rPr>
          <w:b/>
          <w:bCs/>
          <w:color w:val="000000" w:themeColor="text1"/>
        </w:rPr>
      </w:pPr>
      <w:r w:rsidRPr="00904F42">
        <w:rPr>
          <w:b/>
          <w:bCs/>
          <w:color w:val="000000" w:themeColor="text1"/>
        </w:rPr>
        <w:t xml:space="preserve">V. </w:t>
      </w:r>
      <w:r w:rsidR="003C3544">
        <w:rPr>
          <w:b/>
          <w:bCs/>
          <w:color w:val="000000" w:themeColor="text1"/>
        </w:rPr>
        <w:t>K</w:t>
      </w:r>
      <w:r w:rsidR="003C3544" w:rsidRPr="00904F42">
        <w:rPr>
          <w:b/>
          <w:bCs/>
          <w:color w:val="000000" w:themeColor="text1"/>
        </w:rPr>
        <w:t>inh phí</w:t>
      </w:r>
      <w:r w:rsidR="003C3544">
        <w:rPr>
          <w:b/>
          <w:bCs/>
          <w:color w:val="000000" w:themeColor="text1"/>
        </w:rPr>
        <w:t xml:space="preserve"> và lộ trình thực hiện</w:t>
      </w:r>
    </w:p>
    <w:p w14:paraId="5DB22FA3" w14:textId="77777777" w:rsidR="008050D9" w:rsidRDefault="008050D9" w:rsidP="00DC0053">
      <w:pPr>
        <w:spacing w:before="60" w:line="276" w:lineRule="auto"/>
        <w:ind w:firstLine="567"/>
        <w:contextualSpacing/>
        <w:jc w:val="both"/>
        <w:rPr>
          <w:bCs/>
          <w:color w:val="000000" w:themeColor="text1"/>
        </w:rPr>
      </w:pPr>
      <w:r>
        <w:rPr>
          <w:bCs/>
          <w:color w:val="000000" w:themeColor="text1"/>
        </w:rPr>
        <w:t>1. Kinh phí</w:t>
      </w:r>
    </w:p>
    <w:p w14:paraId="17DA58B5" w14:textId="6F4ADF83" w:rsidR="008050D9" w:rsidRPr="00904F42" w:rsidRDefault="007400BB" w:rsidP="00DC0053">
      <w:pPr>
        <w:spacing w:before="60" w:line="276" w:lineRule="auto"/>
        <w:ind w:firstLine="567"/>
        <w:contextualSpacing/>
        <w:jc w:val="both"/>
        <w:rPr>
          <w:bCs/>
          <w:color w:val="000000" w:themeColor="text1"/>
        </w:rPr>
      </w:pPr>
      <w:r>
        <w:rPr>
          <w:bCs/>
          <w:color w:val="000000" w:themeColor="text1"/>
        </w:rPr>
        <w:t xml:space="preserve">a) </w:t>
      </w:r>
      <w:r w:rsidR="008050D9">
        <w:rPr>
          <w:bCs/>
          <w:color w:val="000000" w:themeColor="text1"/>
        </w:rPr>
        <w:t>K</w:t>
      </w:r>
      <w:r w:rsidR="008050D9" w:rsidRPr="00904F42">
        <w:rPr>
          <w:bCs/>
          <w:color w:val="000000" w:themeColor="text1"/>
        </w:rPr>
        <w:t>inh phí hoạt động của lực lượng quản lý đê nhân dân sử dụng từ ngân sách địa phương theo phân cấp ngân sách.</w:t>
      </w:r>
    </w:p>
    <w:p w14:paraId="7A4025D5" w14:textId="7207A454" w:rsidR="008050D9" w:rsidRPr="00040FBC" w:rsidRDefault="007400BB" w:rsidP="00DC0053">
      <w:pPr>
        <w:spacing w:before="60" w:line="276" w:lineRule="auto"/>
        <w:ind w:firstLine="567"/>
        <w:contextualSpacing/>
        <w:jc w:val="both"/>
        <w:rPr>
          <w:bCs/>
          <w:color w:val="000000" w:themeColor="text1"/>
        </w:rPr>
      </w:pPr>
      <w:r w:rsidRPr="00040FBC">
        <w:rPr>
          <w:bCs/>
          <w:color w:val="000000" w:themeColor="text1"/>
        </w:rPr>
        <w:t>b)</w:t>
      </w:r>
      <w:r w:rsidR="00EF7647" w:rsidRPr="00040FBC">
        <w:rPr>
          <w:bCs/>
          <w:color w:val="000000" w:themeColor="text1"/>
        </w:rPr>
        <w:t xml:space="preserve"> </w:t>
      </w:r>
      <w:r w:rsidR="008050D9" w:rsidRPr="00040FBC">
        <w:rPr>
          <w:bCs/>
          <w:color w:val="000000" w:themeColor="text1"/>
        </w:rPr>
        <w:t>Kinh phí chi cho lực lượng quản lý đê nhân dân bao gồm: Chi thù lao hàng tháng, chi phí cho đồ bảo hộ lao động, băng phù hiệu màu đỏ có ghi chữ “</w:t>
      </w:r>
      <w:r w:rsidR="008050D9" w:rsidRPr="00040FBC">
        <w:rPr>
          <w:b/>
          <w:bCs/>
          <w:color w:val="000000" w:themeColor="text1"/>
        </w:rPr>
        <w:t>QLĐND</w:t>
      </w:r>
      <w:r w:rsidR="008050D9" w:rsidRPr="00040FBC">
        <w:rPr>
          <w:bCs/>
          <w:color w:val="000000" w:themeColor="text1"/>
        </w:rPr>
        <w:t xml:space="preserve">”. </w:t>
      </w:r>
    </w:p>
    <w:p w14:paraId="79B240E2" w14:textId="24ACD40C" w:rsidR="00EF7647" w:rsidRPr="00FD3266" w:rsidRDefault="007400BB" w:rsidP="00DC0053">
      <w:pPr>
        <w:spacing w:before="60" w:line="276" w:lineRule="auto"/>
        <w:ind w:firstLine="567"/>
        <w:contextualSpacing/>
        <w:jc w:val="both"/>
        <w:rPr>
          <w:bCs/>
          <w:color w:val="000000" w:themeColor="text1"/>
        </w:rPr>
      </w:pPr>
      <w:r w:rsidRPr="00040FBC">
        <w:rPr>
          <w:bCs/>
          <w:color w:val="000000" w:themeColor="text1"/>
        </w:rPr>
        <w:t>c)</w:t>
      </w:r>
      <w:r w:rsidR="00EF7647" w:rsidRPr="00040FBC">
        <w:rPr>
          <w:bCs/>
          <w:color w:val="000000" w:themeColor="text1"/>
        </w:rPr>
        <w:t xml:space="preserve"> Tổng kinh phí thực hiện Đề án giai đoạn 2026</w:t>
      </w:r>
      <w:r w:rsidR="00355DAE" w:rsidRPr="00040FBC">
        <w:rPr>
          <w:bCs/>
          <w:color w:val="000000" w:themeColor="text1"/>
        </w:rPr>
        <w:t xml:space="preserve"> </w:t>
      </w:r>
      <w:r w:rsidR="00EF7647" w:rsidRPr="00040FBC">
        <w:rPr>
          <w:bCs/>
          <w:color w:val="000000" w:themeColor="text1"/>
        </w:rPr>
        <w:t>–</w:t>
      </w:r>
      <w:r w:rsidR="00355DAE" w:rsidRPr="00040FBC">
        <w:rPr>
          <w:bCs/>
          <w:color w:val="000000" w:themeColor="text1"/>
        </w:rPr>
        <w:t xml:space="preserve"> </w:t>
      </w:r>
      <w:r w:rsidR="00EF7647" w:rsidRPr="00040FBC">
        <w:rPr>
          <w:bCs/>
          <w:color w:val="000000" w:themeColor="text1"/>
        </w:rPr>
        <w:t>2028 được xác định trên cơ sở:</w:t>
      </w:r>
      <w:r w:rsidR="007151DA" w:rsidRPr="00040FBC">
        <w:rPr>
          <w:bCs/>
          <w:color w:val="000000" w:themeColor="text1"/>
        </w:rPr>
        <w:t xml:space="preserve"> </w:t>
      </w:r>
      <w:r w:rsidR="00EF7647" w:rsidRPr="00040FBC">
        <w:rPr>
          <w:bCs/>
          <w:color w:val="000000" w:themeColor="text1"/>
        </w:rPr>
        <w:t>Tổng chiều dài tuyến đê, kè cần quản lý;</w:t>
      </w:r>
      <w:r w:rsidR="007151DA" w:rsidRPr="00040FBC">
        <w:rPr>
          <w:bCs/>
          <w:color w:val="000000" w:themeColor="text1"/>
        </w:rPr>
        <w:t xml:space="preserve"> </w:t>
      </w:r>
      <w:r w:rsidR="00EF7647" w:rsidRPr="00040FBC">
        <w:rPr>
          <w:bCs/>
          <w:color w:val="000000" w:themeColor="text1"/>
        </w:rPr>
        <w:t xml:space="preserve">Số lượng nhân viên bố trí theo từng </w:t>
      </w:r>
      <w:r w:rsidR="00EF7647" w:rsidRPr="00FD3266">
        <w:rPr>
          <w:bCs/>
          <w:color w:val="000000" w:themeColor="text1"/>
        </w:rPr>
        <w:t>địa bàn;</w:t>
      </w:r>
      <w:r w:rsidR="007151DA" w:rsidRPr="00FD3266">
        <w:rPr>
          <w:bCs/>
          <w:color w:val="000000" w:themeColor="text1"/>
        </w:rPr>
        <w:t xml:space="preserve"> </w:t>
      </w:r>
      <w:r w:rsidR="000A6223" w:rsidRPr="00FD3266">
        <w:rPr>
          <w:bCs/>
          <w:color w:val="000000" w:themeColor="text1"/>
        </w:rPr>
        <w:t>kinh phí hoạt động</w:t>
      </w:r>
      <w:r w:rsidR="00EF7647" w:rsidRPr="00FD3266">
        <w:rPr>
          <w:bCs/>
          <w:color w:val="000000" w:themeColor="text1"/>
        </w:rPr>
        <w:t>;</w:t>
      </w:r>
    </w:p>
    <w:p w14:paraId="4E840649" w14:textId="2A8D127C" w:rsidR="00EF7647" w:rsidRDefault="007400BB" w:rsidP="00DC0053">
      <w:pPr>
        <w:spacing w:before="60" w:line="276" w:lineRule="auto"/>
        <w:ind w:firstLine="567"/>
        <w:contextualSpacing/>
        <w:jc w:val="both"/>
        <w:rPr>
          <w:bCs/>
          <w:i/>
          <w:iCs/>
          <w:color w:val="FF0000"/>
        </w:rPr>
      </w:pPr>
      <w:r w:rsidRPr="00FD3266">
        <w:rPr>
          <w:bCs/>
          <w:color w:val="000000" w:themeColor="text1"/>
        </w:rPr>
        <w:t>d)</w:t>
      </w:r>
      <w:r w:rsidR="007151DA" w:rsidRPr="00FD3266">
        <w:rPr>
          <w:bCs/>
          <w:color w:val="000000" w:themeColor="text1"/>
        </w:rPr>
        <w:t xml:space="preserve"> </w:t>
      </w:r>
      <w:r w:rsidR="00EF7647" w:rsidRPr="00FD3266">
        <w:rPr>
          <w:bCs/>
          <w:color w:val="000000" w:themeColor="text1"/>
        </w:rPr>
        <w:t xml:space="preserve">Dự toán kinh phí chi tiết được thể hiện tại Phụ lục </w:t>
      </w:r>
      <w:r w:rsidR="007151DA" w:rsidRPr="00FD3266">
        <w:rPr>
          <w:bCs/>
          <w:color w:val="000000" w:themeColor="text1"/>
        </w:rPr>
        <w:t>02</w:t>
      </w:r>
      <w:r w:rsidR="00EF7647" w:rsidRPr="00FD3266">
        <w:rPr>
          <w:bCs/>
          <w:color w:val="000000" w:themeColor="text1"/>
        </w:rPr>
        <w:t xml:space="preserve"> kèm theo Đề án. Số liệu trong Đề án và Nghị quyết phải được rà soát, thống nhất đồng bộ trước khi trình cấp có thẩm quyền xem xét, quyết định.</w:t>
      </w:r>
      <w:r w:rsidR="00040FBC" w:rsidRPr="00FD3266">
        <w:rPr>
          <w:bCs/>
          <w:color w:val="000000" w:themeColor="text1"/>
        </w:rPr>
        <w:t xml:space="preserve"> Dự kiến kinh phí hoạt động của lực lượng quản lý đê nhân dân trong năm 2026 là: </w:t>
      </w:r>
      <w:r w:rsidR="00946E3B">
        <w:rPr>
          <w:b/>
          <w:bCs/>
          <w:color w:val="000000" w:themeColor="text1"/>
        </w:rPr>
        <w:t>2.006.520</w:t>
      </w:r>
      <w:r w:rsidR="00946E3B" w:rsidRPr="003E5105">
        <w:rPr>
          <w:b/>
          <w:bCs/>
          <w:color w:val="000000" w:themeColor="text1"/>
        </w:rPr>
        <w:t>.000</w:t>
      </w:r>
      <w:r w:rsidR="00946E3B" w:rsidRPr="00FD3266">
        <w:rPr>
          <w:bCs/>
          <w:color w:val="000000" w:themeColor="text1"/>
        </w:rPr>
        <w:t xml:space="preserve"> đồng/năm</w:t>
      </w:r>
      <w:r w:rsidR="00946E3B" w:rsidRPr="00FD3266">
        <w:rPr>
          <w:bCs/>
          <w:i/>
          <w:iCs/>
          <w:color w:val="000000" w:themeColor="text1"/>
        </w:rPr>
        <w:t xml:space="preserve"> (</w:t>
      </w:r>
      <w:r w:rsidR="00946E3B">
        <w:rPr>
          <w:bCs/>
          <w:i/>
          <w:iCs/>
          <w:color w:val="000000" w:themeColor="text1"/>
        </w:rPr>
        <w:t>Hai tỷ không trăm lẻ sáu triệu năm trăm hai mươi</w:t>
      </w:r>
      <w:r w:rsidR="00946E3B" w:rsidRPr="00FD3266">
        <w:rPr>
          <w:bCs/>
          <w:i/>
          <w:iCs/>
          <w:color w:val="000000" w:themeColor="text1"/>
        </w:rPr>
        <w:t xml:space="preserve"> nghìn đồng)</w:t>
      </w:r>
      <w:r w:rsidR="00040FBC" w:rsidRPr="003E5105">
        <w:rPr>
          <w:bCs/>
          <w:i/>
          <w:iCs/>
          <w:color w:val="000000" w:themeColor="text1"/>
        </w:rPr>
        <w:t>.</w:t>
      </w:r>
    </w:p>
    <w:p w14:paraId="280588F5" w14:textId="77777777" w:rsidR="000A6223" w:rsidRPr="00040FBC" w:rsidRDefault="000A6223" w:rsidP="00DC0053">
      <w:pPr>
        <w:spacing w:before="60" w:line="276" w:lineRule="auto"/>
        <w:ind w:firstLine="567"/>
        <w:contextualSpacing/>
        <w:jc w:val="both"/>
        <w:rPr>
          <w:bCs/>
          <w:color w:val="000000" w:themeColor="text1"/>
        </w:rPr>
      </w:pPr>
    </w:p>
    <w:p w14:paraId="35225A6B" w14:textId="77777777" w:rsidR="008050D9" w:rsidRPr="00FD3266" w:rsidRDefault="008050D9" w:rsidP="00DC0053">
      <w:pPr>
        <w:spacing w:before="60" w:line="276" w:lineRule="auto"/>
        <w:ind w:firstLine="567"/>
        <w:contextualSpacing/>
        <w:jc w:val="both"/>
        <w:rPr>
          <w:bCs/>
          <w:color w:val="000000" w:themeColor="text1"/>
        </w:rPr>
      </w:pPr>
      <w:r w:rsidRPr="00FD3266">
        <w:rPr>
          <w:bCs/>
          <w:color w:val="000000" w:themeColor="text1"/>
        </w:rPr>
        <w:lastRenderedPageBreak/>
        <w:t xml:space="preserve">2. Lộ trình thực hiện: </w:t>
      </w:r>
    </w:p>
    <w:p w14:paraId="480011F5" w14:textId="79D44FA6" w:rsidR="008050D9" w:rsidRPr="00FD3266" w:rsidRDefault="008050D9" w:rsidP="00DC0053">
      <w:pPr>
        <w:spacing w:before="60" w:line="276" w:lineRule="auto"/>
        <w:ind w:firstLine="567"/>
        <w:contextualSpacing/>
        <w:jc w:val="both"/>
        <w:rPr>
          <w:bCs/>
          <w:color w:val="000000" w:themeColor="text1"/>
        </w:rPr>
      </w:pPr>
      <w:r w:rsidRPr="00FD3266">
        <w:rPr>
          <w:bCs/>
          <w:color w:val="000000" w:themeColor="text1"/>
        </w:rPr>
        <w:t>a) Năm 2026:</w:t>
      </w:r>
      <w:r w:rsidR="00EA0DA1" w:rsidRPr="00FD3266">
        <w:rPr>
          <w:bCs/>
          <w:color w:val="000000" w:themeColor="text1"/>
        </w:rPr>
        <w:t xml:space="preserve"> Tổ chức lựa chọn, kiện toàn lực lượng quản lý đê nhân dân; </w:t>
      </w:r>
      <w:r w:rsidRPr="00FD3266">
        <w:rPr>
          <w:bCs/>
          <w:color w:val="000000" w:themeColor="text1"/>
        </w:rPr>
        <w:t>Ban hành văn bản chỉ đạo, hướng dẫn tổ chức thực hiện;</w:t>
      </w:r>
    </w:p>
    <w:p w14:paraId="1A3A43E1" w14:textId="46DECFBA" w:rsidR="008050D9" w:rsidRPr="00FD3266" w:rsidRDefault="008050D9" w:rsidP="00DC0053">
      <w:pPr>
        <w:spacing w:before="60" w:line="276" w:lineRule="auto"/>
        <w:ind w:firstLine="567"/>
        <w:contextualSpacing/>
        <w:jc w:val="both"/>
        <w:rPr>
          <w:bCs/>
          <w:color w:val="000000" w:themeColor="text1"/>
        </w:rPr>
      </w:pPr>
      <w:r w:rsidRPr="00FD3266">
        <w:rPr>
          <w:bCs/>
          <w:color w:val="000000" w:themeColor="text1"/>
        </w:rPr>
        <w:t>b) Các năm tiếp theo: Trong quá trình xây dựng, phát triển hệ thống đê kè đến đâu thì bổ sung lực lượng quản lý đê nhân dân đến đấy.</w:t>
      </w:r>
      <w:r w:rsidR="00040FBC" w:rsidRPr="00FD3266">
        <w:rPr>
          <w:bCs/>
          <w:color w:val="000000" w:themeColor="text1"/>
        </w:rPr>
        <w:t xml:space="preserve"> Mức thù lao nhân viên quản lý đê nhân dân hàng tháng bằng 60% mức lương cơ sở hiện hành.</w:t>
      </w:r>
    </w:p>
    <w:p w14:paraId="1F4D9547" w14:textId="2EFE8A61" w:rsidR="00904F42" w:rsidRPr="00904F42" w:rsidRDefault="00904F42" w:rsidP="006253DF">
      <w:pPr>
        <w:spacing w:before="360" w:line="276" w:lineRule="auto"/>
        <w:jc w:val="center"/>
        <w:rPr>
          <w:b/>
          <w:bCs/>
          <w:color w:val="000000" w:themeColor="text1"/>
        </w:rPr>
      </w:pPr>
      <w:r w:rsidRPr="00904F42">
        <w:rPr>
          <w:b/>
          <w:bCs/>
          <w:color w:val="000000" w:themeColor="text1"/>
        </w:rPr>
        <w:t>Phần V</w:t>
      </w:r>
    </w:p>
    <w:p w14:paraId="7E647977" w14:textId="77777777" w:rsidR="00904F42" w:rsidRPr="00904F42" w:rsidRDefault="00904F42" w:rsidP="006253DF">
      <w:pPr>
        <w:spacing w:before="120" w:after="360" w:line="276" w:lineRule="auto"/>
        <w:jc w:val="center"/>
        <w:rPr>
          <w:b/>
          <w:bCs/>
          <w:color w:val="000000" w:themeColor="text1"/>
        </w:rPr>
      </w:pPr>
      <w:r w:rsidRPr="00904F42">
        <w:rPr>
          <w:b/>
          <w:bCs/>
          <w:color w:val="000000" w:themeColor="text1"/>
        </w:rPr>
        <w:t>TỔ CHỨC THỰC HIỆN</w:t>
      </w:r>
    </w:p>
    <w:p w14:paraId="6F94BEAB" w14:textId="453B8FCF" w:rsidR="00904F42" w:rsidRPr="00904F42" w:rsidRDefault="00904F42" w:rsidP="00DC0053">
      <w:pPr>
        <w:spacing w:before="60" w:line="276" w:lineRule="auto"/>
        <w:ind w:firstLine="567"/>
        <w:jc w:val="both"/>
        <w:rPr>
          <w:b/>
          <w:bCs/>
          <w:color w:val="000000" w:themeColor="text1"/>
        </w:rPr>
      </w:pPr>
      <w:r w:rsidRPr="00904F42">
        <w:rPr>
          <w:b/>
          <w:bCs/>
          <w:color w:val="000000" w:themeColor="text1"/>
        </w:rPr>
        <w:t xml:space="preserve">I. </w:t>
      </w:r>
      <w:r w:rsidR="007649F4">
        <w:rPr>
          <w:b/>
          <w:bCs/>
          <w:color w:val="000000" w:themeColor="text1"/>
        </w:rPr>
        <w:t>S</w:t>
      </w:r>
      <w:r w:rsidR="007649F4" w:rsidRPr="00904F42">
        <w:rPr>
          <w:b/>
          <w:bCs/>
          <w:color w:val="000000" w:themeColor="text1"/>
        </w:rPr>
        <w:t xml:space="preserve">ở </w:t>
      </w:r>
      <w:r w:rsidR="00D74ED0">
        <w:rPr>
          <w:b/>
          <w:bCs/>
          <w:color w:val="000000" w:themeColor="text1"/>
        </w:rPr>
        <w:t>N</w:t>
      </w:r>
      <w:r w:rsidR="007649F4" w:rsidRPr="00904F42">
        <w:rPr>
          <w:b/>
          <w:bCs/>
          <w:color w:val="000000" w:themeColor="text1"/>
        </w:rPr>
        <w:t xml:space="preserve">ông nghiệp và </w:t>
      </w:r>
      <w:r w:rsidR="00D74ED0">
        <w:rPr>
          <w:b/>
          <w:bCs/>
          <w:color w:val="000000" w:themeColor="text1"/>
        </w:rPr>
        <w:t>M</w:t>
      </w:r>
      <w:r w:rsidR="007649F4" w:rsidRPr="00B500DC">
        <w:rPr>
          <w:b/>
          <w:bCs/>
          <w:color w:val="000000" w:themeColor="text1"/>
        </w:rPr>
        <w:t>ôi trường</w:t>
      </w:r>
    </w:p>
    <w:p w14:paraId="7FAC5079" w14:textId="3F3636DA" w:rsidR="00904F42" w:rsidRPr="00B500DC" w:rsidRDefault="00904F42" w:rsidP="00DC0053">
      <w:pPr>
        <w:spacing w:before="60" w:line="276" w:lineRule="auto"/>
        <w:ind w:firstLine="567"/>
        <w:jc w:val="both"/>
        <w:rPr>
          <w:bCs/>
          <w:color w:val="000000" w:themeColor="text1"/>
        </w:rPr>
      </w:pPr>
      <w:r w:rsidRPr="00B500DC">
        <w:rPr>
          <w:bCs/>
          <w:color w:val="000000" w:themeColor="text1"/>
        </w:rPr>
        <w:t xml:space="preserve">1. Tham mưu cho UBND tỉnh, phối hợp với UBND cấp </w:t>
      </w:r>
      <w:r w:rsidR="00B500DC" w:rsidRPr="00B500DC">
        <w:rPr>
          <w:bCs/>
          <w:color w:val="000000" w:themeColor="text1"/>
        </w:rPr>
        <w:t>xã</w:t>
      </w:r>
      <w:r w:rsidRPr="00B500DC">
        <w:rPr>
          <w:bCs/>
          <w:color w:val="000000" w:themeColor="text1"/>
        </w:rPr>
        <w:t xml:space="preserve"> nơi có đê để tổ chức, hướng dẫn hoạt động của lực lượng quản lý đê nhân dân.</w:t>
      </w:r>
    </w:p>
    <w:p w14:paraId="38DB9A5A" w14:textId="0E0D2396" w:rsidR="00904F42" w:rsidRPr="00904F42" w:rsidRDefault="00904F42" w:rsidP="00DC0053">
      <w:pPr>
        <w:spacing w:before="60" w:line="276" w:lineRule="auto"/>
        <w:ind w:firstLine="567"/>
        <w:jc w:val="both"/>
        <w:rPr>
          <w:bCs/>
          <w:color w:val="000000" w:themeColor="text1"/>
        </w:rPr>
      </w:pPr>
      <w:r w:rsidRPr="00904F42">
        <w:rPr>
          <w:bCs/>
          <w:color w:val="000000" w:themeColor="text1"/>
        </w:rPr>
        <w:t xml:space="preserve">2. </w:t>
      </w:r>
      <w:r w:rsidR="00EA0DA1">
        <w:rPr>
          <w:bCs/>
          <w:color w:val="000000" w:themeColor="text1"/>
        </w:rPr>
        <w:t>T</w:t>
      </w:r>
      <w:r w:rsidRPr="00904F42">
        <w:rPr>
          <w:bCs/>
          <w:color w:val="000000" w:themeColor="text1"/>
        </w:rPr>
        <w:t>ổ chức tập huấn về chuyên môn nghiệp vụ quản lý, bảo vệ đê điều và hộ đê cho lực lượng quản lý đê nhân dân.</w:t>
      </w:r>
    </w:p>
    <w:p w14:paraId="5BBD4A8E" w14:textId="77777777" w:rsidR="00904F42" w:rsidRPr="00904F42" w:rsidRDefault="00904F42" w:rsidP="00DC0053">
      <w:pPr>
        <w:spacing w:before="60" w:line="276" w:lineRule="auto"/>
        <w:ind w:firstLine="567"/>
        <w:jc w:val="both"/>
        <w:rPr>
          <w:bCs/>
          <w:color w:val="000000" w:themeColor="text1"/>
        </w:rPr>
      </w:pPr>
      <w:r w:rsidRPr="00904F42">
        <w:rPr>
          <w:bCs/>
          <w:color w:val="000000" w:themeColor="text1"/>
        </w:rPr>
        <w:t>3. Chỉ đạo lực lượng chuyên trách quản lý đê phối hợp với lực lượng quản lý đê nhân dân trong việc thường xuyên kiểm tra, tuần tra, canh gác bảo vệ đê thuộc địa bàn, tham gia xử lý sự cố đê.</w:t>
      </w:r>
    </w:p>
    <w:p w14:paraId="07E21DF4" w14:textId="5EB17B49" w:rsidR="00904F42" w:rsidRPr="00904F42" w:rsidRDefault="00904F42" w:rsidP="00DC0053">
      <w:pPr>
        <w:spacing w:before="60" w:line="276" w:lineRule="auto"/>
        <w:ind w:firstLine="567"/>
        <w:jc w:val="both"/>
        <w:rPr>
          <w:b/>
          <w:bCs/>
          <w:color w:val="000000" w:themeColor="text1"/>
        </w:rPr>
      </w:pPr>
      <w:r w:rsidRPr="00904F42">
        <w:rPr>
          <w:b/>
          <w:bCs/>
          <w:color w:val="000000" w:themeColor="text1"/>
        </w:rPr>
        <w:t xml:space="preserve">II. </w:t>
      </w:r>
      <w:r w:rsidR="005B67D8">
        <w:rPr>
          <w:b/>
          <w:bCs/>
          <w:color w:val="000000" w:themeColor="text1"/>
        </w:rPr>
        <w:t>S</w:t>
      </w:r>
      <w:r w:rsidR="005B67D8" w:rsidRPr="00904F42">
        <w:rPr>
          <w:b/>
          <w:bCs/>
          <w:color w:val="000000" w:themeColor="text1"/>
        </w:rPr>
        <w:t xml:space="preserve">ở </w:t>
      </w:r>
      <w:r w:rsidR="005B67D8">
        <w:rPr>
          <w:b/>
          <w:bCs/>
          <w:color w:val="000000" w:themeColor="text1"/>
        </w:rPr>
        <w:t>T</w:t>
      </w:r>
      <w:r w:rsidR="005B67D8" w:rsidRPr="00904F42">
        <w:rPr>
          <w:b/>
          <w:bCs/>
          <w:color w:val="000000" w:themeColor="text1"/>
        </w:rPr>
        <w:t>ài chính</w:t>
      </w:r>
    </w:p>
    <w:p w14:paraId="08A3D07E" w14:textId="77777777" w:rsidR="00904F42" w:rsidRDefault="00904F42" w:rsidP="00DC0053">
      <w:pPr>
        <w:spacing w:before="60" w:line="276" w:lineRule="auto"/>
        <w:ind w:firstLine="567"/>
        <w:jc w:val="both"/>
        <w:rPr>
          <w:bCs/>
          <w:color w:val="000000" w:themeColor="text1"/>
        </w:rPr>
      </w:pPr>
      <w:r w:rsidRPr="00904F42">
        <w:rPr>
          <w:bCs/>
          <w:color w:val="000000" w:themeColor="text1"/>
        </w:rPr>
        <w:t>Sở Tài chính tham mưu UBND tỉnh hướng dẫn sử dụng từ ngân sách địa phương theo phân cấp ngân sách và thanh quyết toán kinh phí theo quy định để thực hiện.</w:t>
      </w:r>
    </w:p>
    <w:p w14:paraId="0D2E836F" w14:textId="51641612" w:rsidR="00B500DC" w:rsidRDefault="00B500DC" w:rsidP="00DC0053">
      <w:pPr>
        <w:spacing w:before="60" w:line="276" w:lineRule="auto"/>
        <w:ind w:firstLine="567"/>
        <w:jc w:val="both"/>
        <w:rPr>
          <w:bCs/>
          <w:color w:val="000000" w:themeColor="text1"/>
        </w:rPr>
      </w:pPr>
      <w:r>
        <w:rPr>
          <w:bCs/>
          <w:color w:val="000000" w:themeColor="text1"/>
        </w:rPr>
        <w:t>K</w:t>
      </w:r>
      <w:r w:rsidRPr="00904F42">
        <w:rPr>
          <w:bCs/>
          <w:color w:val="000000" w:themeColor="text1"/>
        </w:rPr>
        <w:t>iểm tra, hướng dẫn UBND cấp xã về việc chi trả thù lao và các chế độ chính sách khác đối với lực lượng quản lý đê nhân dân.</w:t>
      </w:r>
    </w:p>
    <w:p w14:paraId="6A00A491" w14:textId="379E189B" w:rsidR="00904F42" w:rsidRPr="00904F42" w:rsidRDefault="00904F42" w:rsidP="00DC0053">
      <w:pPr>
        <w:spacing w:before="60" w:line="276" w:lineRule="auto"/>
        <w:ind w:firstLine="567"/>
        <w:jc w:val="both"/>
        <w:rPr>
          <w:b/>
          <w:bCs/>
          <w:color w:val="000000" w:themeColor="text1"/>
        </w:rPr>
      </w:pPr>
      <w:r w:rsidRPr="00904F42">
        <w:rPr>
          <w:b/>
          <w:bCs/>
          <w:color w:val="000000" w:themeColor="text1"/>
        </w:rPr>
        <w:t>I</w:t>
      </w:r>
      <w:r w:rsidR="00B500DC" w:rsidRPr="00B500DC">
        <w:rPr>
          <w:b/>
          <w:bCs/>
          <w:color w:val="000000" w:themeColor="text1"/>
        </w:rPr>
        <w:t>II</w:t>
      </w:r>
      <w:r w:rsidRPr="00904F42">
        <w:rPr>
          <w:b/>
          <w:bCs/>
          <w:color w:val="000000" w:themeColor="text1"/>
        </w:rPr>
        <w:t xml:space="preserve">. </w:t>
      </w:r>
      <w:r w:rsidR="005B67D8">
        <w:rPr>
          <w:b/>
          <w:bCs/>
          <w:color w:val="000000" w:themeColor="text1"/>
        </w:rPr>
        <w:t>Ủy</w:t>
      </w:r>
      <w:r w:rsidR="005B67D8" w:rsidRPr="00904F42">
        <w:rPr>
          <w:b/>
          <w:bCs/>
          <w:color w:val="000000" w:themeColor="text1"/>
        </w:rPr>
        <w:t xml:space="preserve"> ban nhân dân cấp xã</w:t>
      </w:r>
    </w:p>
    <w:p w14:paraId="4407E4CC" w14:textId="77777777" w:rsidR="001F183F" w:rsidRDefault="001F183F" w:rsidP="00DC0053">
      <w:pPr>
        <w:spacing w:before="60" w:line="276" w:lineRule="auto"/>
        <w:ind w:firstLine="567"/>
        <w:jc w:val="both"/>
        <w:rPr>
          <w:bCs/>
          <w:color w:val="000000" w:themeColor="text1"/>
        </w:rPr>
      </w:pPr>
      <w:r w:rsidRPr="001F183F">
        <w:rPr>
          <w:bCs/>
          <w:color w:val="000000" w:themeColor="text1"/>
        </w:rPr>
        <w:t xml:space="preserve">1. Tổ chức lực lượng quản lý đê nhân dân thuộc địa bàn. Trực tiếp quản lý, chỉ đạo, hướng dẫn hoạt động và kiểm tra, đôn đốc việc thực hiện nhiệm vụ của lực lượng này. </w:t>
      </w:r>
    </w:p>
    <w:p w14:paraId="45FD37D6" w14:textId="143A6E5F" w:rsidR="001F183F" w:rsidRDefault="001F183F" w:rsidP="00DC0053">
      <w:pPr>
        <w:spacing w:before="60" w:line="276" w:lineRule="auto"/>
        <w:ind w:firstLine="567"/>
        <w:jc w:val="both"/>
        <w:rPr>
          <w:bCs/>
          <w:color w:val="000000" w:themeColor="text1"/>
        </w:rPr>
      </w:pPr>
      <w:r w:rsidRPr="001F183F">
        <w:rPr>
          <w:bCs/>
          <w:color w:val="000000" w:themeColor="text1"/>
        </w:rPr>
        <w:t xml:space="preserve">2. Chủ trì, phối hợp với cơ quan quản lý chuyên ngành đê điều, tập huấn về chuyên môn, nghiệp vụ về quản lý, bảo vệ đê điều và hộ đê cho lực lượng quản lý đê nhân dân. </w:t>
      </w:r>
    </w:p>
    <w:p w14:paraId="3EA1A17B" w14:textId="501CD6D7" w:rsidR="001F183F" w:rsidRPr="001F183F" w:rsidRDefault="001F183F" w:rsidP="00DC0053">
      <w:pPr>
        <w:spacing w:before="60" w:line="276" w:lineRule="auto"/>
        <w:ind w:firstLine="567"/>
        <w:jc w:val="both"/>
        <w:rPr>
          <w:bCs/>
          <w:color w:val="000000" w:themeColor="text1"/>
        </w:rPr>
      </w:pPr>
      <w:r w:rsidRPr="001F183F">
        <w:rPr>
          <w:bCs/>
          <w:color w:val="000000" w:themeColor="text1"/>
        </w:rPr>
        <w:t>3. Thanh toán kinh phí thù lao và thực hiện các chế độ, chính sách đối với nhân viên quản lý đê nhân dân theo các quy định của Nhà nước.</w:t>
      </w:r>
    </w:p>
    <w:p w14:paraId="69502126" w14:textId="330C717A" w:rsidR="00904F42" w:rsidRDefault="00B500DC" w:rsidP="00DC0053">
      <w:pPr>
        <w:spacing w:before="60" w:line="276" w:lineRule="auto"/>
        <w:ind w:firstLine="567"/>
        <w:jc w:val="both"/>
        <w:rPr>
          <w:bCs/>
          <w:color w:val="000000" w:themeColor="text1"/>
        </w:rPr>
      </w:pPr>
      <w:r w:rsidRPr="00040FBC">
        <w:rPr>
          <w:bCs/>
          <w:color w:val="000000" w:themeColor="text1"/>
        </w:rPr>
        <w:t>4</w:t>
      </w:r>
      <w:r w:rsidR="00904F42" w:rsidRPr="00040FBC">
        <w:rPr>
          <w:bCs/>
          <w:color w:val="000000" w:themeColor="text1"/>
        </w:rPr>
        <w:t>. Hàng quý, UBND cấp xã phải gửi báo cáo về Chi cục Thủy lợi về tình hình hoạt động của lực lượng quản lý đê nhân dân do mình quản lý và thực hiện báo cáo đột xuất khi có yêu cầu.</w:t>
      </w:r>
    </w:p>
    <w:p w14:paraId="4E5A4A27" w14:textId="77777777" w:rsidR="000A6223" w:rsidRPr="00040FBC" w:rsidRDefault="000A6223" w:rsidP="00DC0053">
      <w:pPr>
        <w:spacing w:before="60" w:line="276" w:lineRule="auto"/>
        <w:ind w:firstLine="567"/>
        <w:jc w:val="both"/>
        <w:rPr>
          <w:bCs/>
          <w:color w:val="000000" w:themeColor="text1"/>
        </w:rPr>
      </w:pPr>
    </w:p>
    <w:p w14:paraId="3C16E42D" w14:textId="77777777" w:rsidR="007F341C" w:rsidRPr="00040FBC" w:rsidRDefault="007F341C" w:rsidP="00DC0053">
      <w:pPr>
        <w:spacing w:before="60" w:line="276" w:lineRule="auto"/>
        <w:ind w:firstLine="567"/>
        <w:jc w:val="both"/>
        <w:rPr>
          <w:b/>
          <w:bCs/>
          <w:color w:val="000000" w:themeColor="text1"/>
        </w:rPr>
      </w:pPr>
      <w:r w:rsidRPr="00040FBC">
        <w:rPr>
          <w:b/>
          <w:bCs/>
          <w:color w:val="000000" w:themeColor="text1"/>
        </w:rPr>
        <w:lastRenderedPageBreak/>
        <w:t>IV. Trách nhiệm của các cơ quan, đơn vị liên quan</w:t>
      </w:r>
    </w:p>
    <w:p w14:paraId="553C58C7" w14:textId="77777777" w:rsidR="007F341C" w:rsidRPr="00040FBC" w:rsidRDefault="007F341C" w:rsidP="00DC0053">
      <w:pPr>
        <w:spacing w:before="60" w:line="276" w:lineRule="auto"/>
        <w:ind w:firstLine="567"/>
        <w:jc w:val="both"/>
        <w:rPr>
          <w:bCs/>
          <w:color w:val="000000" w:themeColor="text1"/>
        </w:rPr>
      </w:pPr>
      <w:r w:rsidRPr="00040FBC">
        <w:rPr>
          <w:bCs/>
          <w:color w:val="000000" w:themeColor="text1"/>
        </w:rPr>
        <w:t>Các cơ quan, đơn vị, tổ chức, lực lượng có liên quan theo chức năng, nhiệm vụ, quyền hạn được giao có trách nhiệm phối hợp với UBND cấp xã, Sở Nông nghiệp và Môi trường trong công tác quản lý, bảo vệ đê điều, phòng, chống thiên tai và hỗ trợ hoạt động của lực lượng quản lý đê nhân dân theo quy định pháp luật.</w:t>
      </w:r>
    </w:p>
    <w:p w14:paraId="71822E3F" w14:textId="4AC1AA7A" w:rsidR="007F341C" w:rsidRPr="00040FBC" w:rsidRDefault="00297BA2" w:rsidP="00904F42">
      <w:pPr>
        <w:spacing w:before="120" w:line="264" w:lineRule="auto"/>
        <w:ind w:firstLine="567"/>
        <w:jc w:val="both"/>
        <w:rPr>
          <w:bCs/>
          <w:color w:val="000000" w:themeColor="text1"/>
        </w:rPr>
      </w:pPr>
      <w:r w:rsidRPr="00040FBC">
        <w:rPr>
          <w:bCs/>
          <w:noProof/>
          <w:color w:val="000000" w:themeColor="text1"/>
        </w:rPr>
        <mc:AlternateContent>
          <mc:Choice Requires="wps">
            <w:drawing>
              <wp:anchor distT="0" distB="0" distL="114300" distR="114300" simplePos="0" relativeHeight="251676672" behindDoc="0" locked="0" layoutInCell="1" allowOverlap="1" wp14:anchorId="02B5E9B5" wp14:editId="3381E99A">
                <wp:simplePos x="0" y="0"/>
                <wp:positionH relativeFrom="column">
                  <wp:posOffset>1472233</wp:posOffset>
                </wp:positionH>
                <wp:positionV relativeFrom="paragraph">
                  <wp:posOffset>302895</wp:posOffset>
                </wp:positionV>
                <wp:extent cx="2520563" cy="7951"/>
                <wp:effectExtent l="0" t="0" r="32385" b="30480"/>
                <wp:wrapNone/>
                <wp:docPr id="960925307" name="Straight Connector 9"/>
                <wp:cNvGraphicFramePr/>
                <a:graphic xmlns:a="http://schemas.openxmlformats.org/drawingml/2006/main">
                  <a:graphicData uri="http://schemas.microsoft.com/office/word/2010/wordprocessingShape">
                    <wps:wsp>
                      <wps:cNvCnPr/>
                      <wps:spPr>
                        <a:xfrm flipV="1">
                          <a:off x="0" y="0"/>
                          <a:ext cx="2520563"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5399CAA" id="Straight Connector 9"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15.9pt,23.85pt" to="314.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" strokecolor="black [3213]" strokeweight=".5pt">
                <v:stroke joinstyle="miter"/>
              </v:line>
            </w:pict>
          </mc:Fallback>
        </mc:AlternateContent>
      </w:r>
    </w:p>
    <w:p w14:paraId="531E604A" w14:textId="77777777" w:rsidR="00734E1F" w:rsidRDefault="00734E1F" w:rsidP="00904F42">
      <w:pPr>
        <w:spacing w:before="120" w:line="264" w:lineRule="auto"/>
        <w:ind w:firstLine="567"/>
        <w:jc w:val="both"/>
        <w:rPr>
          <w:bCs/>
          <w:color w:val="000000" w:themeColor="text1"/>
          <w:lang w:val="fr-FR"/>
        </w:rPr>
        <w:sectPr w:rsidR="00734E1F" w:rsidSect="00EA1F3A">
          <w:pgSz w:w="11907" w:h="16840" w:code="9"/>
          <w:pgMar w:top="1134" w:right="1134" w:bottom="1134" w:left="1701" w:header="567" w:footer="567" w:gutter="0"/>
          <w:cols w:space="720"/>
          <w:titlePg/>
          <w:docGrid w:linePitch="381"/>
        </w:sectPr>
      </w:pPr>
    </w:p>
    <w:p w14:paraId="1D9F2C15" w14:textId="071AD916" w:rsidR="00734E1F" w:rsidRPr="00734E1F" w:rsidRDefault="00734E1F" w:rsidP="00734E1F">
      <w:pPr>
        <w:spacing w:before="120" w:line="264" w:lineRule="auto"/>
        <w:jc w:val="center"/>
        <w:rPr>
          <w:b/>
          <w:bCs/>
          <w:color w:val="000000" w:themeColor="text1"/>
          <w:lang w:val="fr-FR"/>
        </w:rPr>
      </w:pPr>
      <w:r w:rsidRPr="00734E1F">
        <w:rPr>
          <w:b/>
          <w:bCs/>
          <w:color w:val="000000" w:themeColor="text1"/>
          <w:lang w:val="fr-FR"/>
        </w:rPr>
        <w:lastRenderedPageBreak/>
        <w:t>Phụ lục I</w:t>
      </w:r>
    </w:p>
    <w:p w14:paraId="2C06CCAD" w14:textId="5F24867B" w:rsidR="00734E1F" w:rsidRPr="00734E1F" w:rsidRDefault="00734E1F" w:rsidP="00027ED7">
      <w:pPr>
        <w:spacing w:line="264" w:lineRule="auto"/>
        <w:jc w:val="center"/>
        <w:rPr>
          <w:b/>
          <w:bCs/>
          <w:color w:val="000000" w:themeColor="text1"/>
        </w:rPr>
      </w:pPr>
      <w:r w:rsidRPr="00734E1F">
        <w:rPr>
          <w:b/>
          <w:bCs/>
          <w:color w:val="000000" w:themeColor="text1"/>
        </w:rPr>
        <w:t>DANH MỤC ĐỊA BÀN, CHIỀU DÀI TUYẾN ĐÊ, SỐ LƯỢNG NHÂN VIÊN DỰ KIẾN BỐ TRÍ LỰC LƯỢNG QUẢN LÝ ĐÊ NHÂN DÂN</w:t>
      </w:r>
    </w:p>
    <w:p w14:paraId="067B3C34" w14:textId="77777777" w:rsidR="00734E1F" w:rsidRPr="00734E1F" w:rsidRDefault="00734E1F" w:rsidP="00734E1F">
      <w:pPr>
        <w:jc w:val="center"/>
        <w:rPr>
          <w:i/>
          <w:color w:val="000000" w:themeColor="text1"/>
        </w:rPr>
      </w:pPr>
      <w:r w:rsidRPr="00734E1F">
        <w:rPr>
          <w:bCs/>
          <w:i/>
          <w:color w:val="000000" w:themeColor="text1"/>
        </w:rPr>
        <w:t xml:space="preserve">(Kèm theo Đề án </w:t>
      </w:r>
      <w:r w:rsidRPr="00734E1F">
        <w:rPr>
          <w:i/>
          <w:color w:val="000000" w:themeColor="text1"/>
        </w:rPr>
        <w:t>Thành lập lực lượng quản lý đê nhân dân</w:t>
      </w:r>
    </w:p>
    <w:p w14:paraId="3CE8A7D7" w14:textId="64261A16" w:rsidR="00734E1F" w:rsidRPr="00734E1F" w:rsidRDefault="00734E1F" w:rsidP="00734E1F">
      <w:pPr>
        <w:jc w:val="center"/>
        <w:rPr>
          <w:i/>
          <w:color w:val="000000" w:themeColor="text1"/>
        </w:rPr>
      </w:pPr>
      <w:r w:rsidRPr="00734E1F">
        <w:rPr>
          <w:i/>
          <w:color w:val="000000" w:themeColor="text1"/>
        </w:rPr>
        <w:t>trên địa bàn tỉnh Gia Lai)</w:t>
      </w:r>
    </w:p>
    <w:p w14:paraId="24C3A026" w14:textId="60DBDC46" w:rsidR="00734E1F" w:rsidRPr="00734E1F" w:rsidRDefault="00734E1F" w:rsidP="00734E1F">
      <w:pPr>
        <w:jc w:val="center"/>
        <w:rPr>
          <w:i/>
          <w:color w:val="000000" w:themeColor="text1"/>
        </w:rPr>
      </w:pPr>
      <w:r w:rsidRPr="00734E1F">
        <w:rPr>
          <w:i/>
          <w:noProof/>
          <w:color w:val="000000" w:themeColor="text1"/>
        </w:rPr>
        <mc:AlternateContent>
          <mc:Choice Requires="wps">
            <w:drawing>
              <wp:anchor distT="0" distB="0" distL="114300" distR="114300" simplePos="0" relativeHeight="251677696" behindDoc="0" locked="0" layoutInCell="1" allowOverlap="1" wp14:anchorId="6D9E4CEF" wp14:editId="10FA460D">
                <wp:simplePos x="0" y="0"/>
                <wp:positionH relativeFrom="column">
                  <wp:posOffset>2053590</wp:posOffset>
                </wp:positionH>
                <wp:positionV relativeFrom="paragraph">
                  <wp:posOffset>44450</wp:posOffset>
                </wp:positionV>
                <wp:extent cx="1638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10A57" id="Straight Connector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1.7pt,3.5pt" to="290.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" strokecolor="black [3200]" strokeweight=".5pt">
                <v:stroke joinstyle="miter"/>
              </v:line>
            </w:pict>
          </mc:Fallback>
        </mc:AlternateContent>
      </w:r>
    </w:p>
    <w:tbl>
      <w:tblPr>
        <w:tblW w:w="9493" w:type="dxa"/>
        <w:jc w:val="center"/>
        <w:tblLook w:val="04A0" w:firstRow="1" w:lastRow="0" w:firstColumn="1" w:lastColumn="0" w:noHBand="0" w:noVBand="1"/>
      </w:tblPr>
      <w:tblGrid>
        <w:gridCol w:w="640"/>
        <w:gridCol w:w="3608"/>
        <w:gridCol w:w="1984"/>
        <w:gridCol w:w="1560"/>
        <w:gridCol w:w="1701"/>
      </w:tblGrid>
      <w:tr w:rsidR="00064212" w:rsidRPr="00064212" w14:paraId="5BEDED6B" w14:textId="66013180" w:rsidTr="00027ED7">
        <w:trPr>
          <w:trHeight w:val="843"/>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50B95" w14:textId="77777777" w:rsidR="00064212" w:rsidRPr="00064212" w:rsidRDefault="00064212" w:rsidP="00064212">
            <w:pPr>
              <w:jc w:val="center"/>
              <w:rPr>
                <w:rFonts w:cs="Times New Roman"/>
                <w:b/>
                <w:bCs/>
                <w:color w:val="000000"/>
              </w:rPr>
            </w:pPr>
            <w:r w:rsidRPr="00064212">
              <w:rPr>
                <w:rFonts w:cs="Times New Roman"/>
                <w:b/>
                <w:bCs/>
                <w:color w:val="000000"/>
              </w:rPr>
              <w:t>TT</w:t>
            </w:r>
          </w:p>
        </w:tc>
        <w:tc>
          <w:tcPr>
            <w:tcW w:w="3608" w:type="dxa"/>
            <w:tcBorders>
              <w:top w:val="single" w:sz="4" w:space="0" w:color="auto"/>
              <w:left w:val="nil"/>
              <w:bottom w:val="single" w:sz="4" w:space="0" w:color="auto"/>
              <w:right w:val="single" w:sz="4" w:space="0" w:color="auto"/>
            </w:tcBorders>
            <w:shd w:val="clear" w:color="auto" w:fill="auto"/>
            <w:vAlign w:val="center"/>
            <w:hideMark/>
          </w:tcPr>
          <w:p w14:paraId="122A2182" w14:textId="77777777" w:rsidR="00064212" w:rsidRPr="00064212" w:rsidRDefault="00064212" w:rsidP="00064212">
            <w:pPr>
              <w:jc w:val="center"/>
              <w:rPr>
                <w:rFonts w:cs="Times New Roman"/>
                <w:b/>
                <w:bCs/>
                <w:color w:val="000000"/>
              </w:rPr>
            </w:pPr>
            <w:r w:rsidRPr="00064212">
              <w:rPr>
                <w:rFonts w:cs="Times New Roman"/>
                <w:b/>
                <w:bCs/>
                <w:color w:val="000000"/>
              </w:rPr>
              <w:t>Xã, phường có đê</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5542B8D" w14:textId="77777777" w:rsidR="00064212" w:rsidRPr="00064212" w:rsidRDefault="00064212" w:rsidP="00064212">
            <w:pPr>
              <w:jc w:val="center"/>
              <w:rPr>
                <w:rFonts w:cs="Times New Roman"/>
                <w:b/>
                <w:bCs/>
                <w:color w:val="000000"/>
              </w:rPr>
            </w:pPr>
            <w:r w:rsidRPr="00064212">
              <w:rPr>
                <w:rFonts w:cs="Times New Roman"/>
                <w:b/>
                <w:bCs/>
                <w:color w:val="000000"/>
              </w:rPr>
              <w:t>Chiều dài tuyến đê kiên cố (Km)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917AA52" w14:textId="77777777" w:rsidR="00064212" w:rsidRPr="00064212" w:rsidRDefault="00064212" w:rsidP="00064212">
            <w:pPr>
              <w:jc w:val="center"/>
              <w:rPr>
                <w:rFonts w:cs="Times New Roman"/>
                <w:b/>
                <w:bCs/>
                <w:color w:val="000000"/>
              </w:rPr>
            </w:pPr>
            <w:r w:rsidRPr="00064212">
              <w:rPr>
                <w:rFonts w:cs="Times New Roman"/>
                <w:b/>
                <w:bCs/>
                <w:color w:val="000000"/>
              </w:rPr>
              <w:t>Số lượng QLĐND</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D4EB5E" w14:textId="13D64F3F" w:rsidR="00064212" w:rsidRPr="00064212" w:rsidRDefault="00064212" w:rsidP="00064212">
            <w:pPr>
              <w:jc w:val="center"/>
              <w:rPr>
                <w:rFonts w:cs="Times New Roman"/>
                <w:b/>
                <w:bCs/>
                <w:color w:val="000000"/>
              </w:rPr>
            </w:pPr>
            <w:r w:rsidRPr="00064212">
              <w:rPr>
                <w:rFonts w:cs="Times New Roman"/>
                <w:b/>
                <w:bCs/>
                <w:color w:val="000000"/>
              </w:rPr>
              <w:t>Ghi chú</w:t>
            </w:r>
          </w:p>
        </w:tc>
      </w:tr>
      <w:tr w:rsidR="00064212" w:rsidRPr="00064212" w14:paraId="0B34F554" w14:textId="41565641" w:rsidTr="00027ED7">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BA15B6" w14:textId="77777777" w:rsidR="00064212" w:rsidRPr="00064212" w:rsidRDefault="00064212" w:rsidP="00064212">
            <w:pPr>
              <w:jc w:val="center"/>
              <w:rPr>
                <w:rFonts w:cs="Times New Roman"/>
                <w:b/>
                <w:bCs/>
                <w:color w:val="000000"/>
              </w:rPr>
            </w:pPr>
            <w:r w:rsidRPr="00064212">
              <w:rPr>
                <w:rFonts w:cs="Times New Roman"/>
                <w:b/>
                <w:bCs/>
                <w:color w:val="000000"/>
              </w:rPr>
              <w:t>A</w:t>
            </w:r>
          </w:p>
        </w:tc>
        <w:tc>
          <w:tcPr>
            <w:tcW w:w="3608" w:type="dxa"/>
            <w:tcBorders>
              <w:top w:val="nil"/>
              <w:left w:val="nil"/>
              <w:bottom w:val="single" w:sz="4" w:space="0" w:color="auto"/>
              <w:right w:val="single" w:sz="4" w:space="0" w:color="auto"/>
            </w:tcBorders>
            <w:shd w:val="clear" w:color="auto" w:fill="auto"/>
            <w:vAlign w:val="center"/>
            <w:hideMark/>
          </w:tcPr>
          <w:p w14:paraId="6ADFB9E9" w14:textId="77777777" w:rsidR="00064212" w:rsidRPr="00064212" w:rsidRDefault="00064212" w:rsidP="00064212">
            <w:pPr>
              <w:jc w:val="center"/>
              <w:rPr>
                <w:rFonts w:cs="Times New Roman"/>
                <w:b/>
                <w:bCs/>
                <w:color w:val="000000"/>
              </w:rPr>
            </w:pPr>
            <w:r w:rsidRPr="00064212">
              <w:rPr>
                <w:rFonts w:cs="Times New Roman"/>
                <w:b/>
                <w:bCs/>
                <w:color w:val="000000"/>
              </w:rPr>
              <w:t>Khu vực phía Đông tỉnh</w:t>
            </w:r>
          </w:p>
        </w:tc>
        <w:tc>
          <w:tcPr>
            <w:tcW w:w="1984" w:type="dxa"/>
            <w:tcBorders>
              <w:top w:val="nil"/>
              <w:left w:val="nil"/>
              <w:bottom w:val="single" w:sz="4" w:space="0" w:color="auto"/>
              <w:right w:val="single" w:sz="4" w:space="0" w:color="auto"/>
            </w:tcBorders>
            <w:shd w:val="clear" w:color="auto" w:fill="auto"/>
            <w:vAlign w:val="center"/>
            <w:hideMark/>
          </w:tcPr>
          <w:p w14:paraId="23EC14D6" w14:textId="77777777" w:rsidR="00064212" w:rsidRPr="00064212" w:rsidRDefault="00064212" w:rsidP="00064212">
            <w:pPr>
              <w:jc w:val="center"/>
              <w:rPr>
                <w:rFonts w:cs="Times New Roman"/>
                <w:b/>
                <w:bCs/>
                <w:color w:val="000000"/>
              </w:rPr>
            </w:pPr>
            <w:r w:rsidRPr="00064212">
              <w:rPr>
                <w:rFonts w:cs="Times New Roman"/>
                <w:b/>
                <w:bCs/>
                <w:color w:val="000000"/>
              </w:rPr>
              <w:t>430,680</w:t>
            </w:r>
          </w:p>
        </w:tc>
        <w:tc>
          <w:tcPr>
            <w:tcW w:w="1560" w:type="dxa"/>
            <w:tcBorders>
              <w:top w:val="nil"/>
              <w:left w:val="nil"/>
              <w:bottom w:val="single" w:sz="4" w:space="0" w:color="auto"/>
              <w:right w:val="single" w:sz="4" w:space="0" w:color="auto"/>
            </w:tcBorders>
            <w:shd w:val="clear" w:color="auto" w:fill="auto"/>
            <w:vAlign w:val="center"/>
            <w:hideMark/>
          </w:tcPr>
          <w:p w14:paraId="32E80C84" w14:textId="77777777" w:rsidR="00064212" w:rsidRPr="00064212" w:rsidRDefault="00064212" w:rsidP="00064212">
            <w:pPr>
              <w:jc w:val="center"/>
              <w:rPr>
                <w:rFonts w:cs="Times New Roman"/>
                <w:b/>
                <w:bCs/>
                <w:color w:val="000000"/>
              </w:rPr>
            </w:pPr>
            <w:r w:rsidRPr="00064212">
              <w:rPr>
                <w:rFonts w:cs="Times New Roman"/>
                <w:b/>
                <w:bCs/>
                <w:color w:val="000000"/>
              </w:rPr>
              <w:t>111</w:t>
            </w:r>
          </w:p>
        </w:tc>
        <w:tc>
          <w:tcPr>
            <w:tcW w:w="1701" w:type="dxa"/>
            <w:tcBorders>
              <w:top w:val="nil"/>
              <w:left w:val="nil"/>
              <w:bottom w:val="single" w:sz="4" w:space="0" w:color="auto"/>
              <w:right w:val="single" w:sz="4" w:space="0" w:color="auto"/>
            </w:tcBorders>
            <w:shd w:val="clear" w:color="auto" w:fill="auto"/>
          </w:tcPr>
          <w:p w14:paraId="2837E50A" w14:textId="77777777" w:rsidR="00064212" w:rsidRPr="00064212" w:rsidRDefault="00064212" w:rsidP="00064212">
            <w:pPr>
              <w:jc w:val="center"/>
              <w:rPr>
                <w:rFonts w:cs="Times New Roman"/>
                <w:b/>
                <w:bCs/>
                <w:color w:val="000000"/>
              </w:rPr>
            </w:pPr>
          </w:p>
        </w:tc>
      </w:tr>
      <w:tr w:rsidR="00064212" w:rsidRPr="00064212" w14:paraId="3DA27583" w14:textId="035A79EB"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B45509" w14:textId="77777777" w:rsidR="00064212" w:rsidRPr="00064212" w:rsidRDefault="00064212" w:rsidP="00064212">
            <w:pPr>
              <w:jc w:val="center"/>
              <w:rPr>
                <w:rFonts w:cs="Times New Roman"/>
                <w:color w:val="000000"/>
              </w:rPr>
            </w:pPr>
            <w:r w:rsidRPr="00064212">
              <w:rPr>
                <w:rFonts w:cs="Times New Roman"/>
                <w:color w:val="000000"/>
              </w:rPr>
              <w:t>1</w:t>
            </w:r>
          </w:p>
        </w:tc>
        <w:tc>
          <w:tcPr>
            <w:tcW w:w="3608" w:type="dxa"/>
            <w:tcBorders>
              <w:top w:val="nil"/>
              <w:left w:val="nil"/>
              <w:bottom w:val="single" w:sz="4" w:space="0" w:color="auto"/>
              <w:right w:val="single" w:sz="4" w:space="0" w:color="auto"/>
            </w:tcBorders>
            <w:shd w:val="clear" w:color="auto" w:fill="auto"/>
            <w:vAlign w:val="center"/>
            <w:hideMark/>
          </w:tcPr>
          <w:p w14:paraId="662EF29D" w14:textId="77777777" w:rsidR="00064212" w:rsidRPr="00064212" w:rsidRDefault="00064212" w:rsidP="00064212">
            <w:pPr>
              <w:rPr>
                <w:rFonts w:cs="Times New Roman"/>
                <w:color w:val="000000"/>
              </w:rPr>
            </w:pPr>
            <w:r w:rsidRPr="00064212">
              <w:rPr>
                <w:rFonts w:cs="Times New Roman"/>
                <w:color w:val="000000"/>
              </w:rPr>
              <w:t>Phường Quy Nhơn Đông</w:t>
            </w:r>
          </w:p>
        </w:tc>
        <w:tc>
          <w:tcPr>
            <w:tcW w:w="1984" w:type="dxa"/>
            <w:tcBorders>
              <w:top w:val="nil"/>
              <w:left w:val="nil"/>
              <w:bottom w:val="single" w:sz="4" w:space="0" w:color="auto"/>
              <w:right w:val="single" w:sz="4" w:space="0" w:color="auto"/>
            </w:tcBorders>
            <w:shd w:val="clear" w:color="auto" w:fill="auto"/>
            <w:vAlign w:val="center"/>
            <w:hideMark/>
          </w:tcPr>
          <w:p w14:paraId="321E61A7" w14:textId="77777777" w:rsidR="00064212" w:rsidRPr="00064212" w:rsidRDefault="00064212" w:rsidP="00064212">
            <w:pPr>
              <w:jc w:val="center"/>
              <w:rPr>
                <w:rFonts w:cs="Times New Roman"/>
                <w:color w:val="000000"/>
              </w:rPr>
            </w:pPr>
            <w:r w:rsidRPr="00064212">
              <w:rPr>
                <w:rFonts w:cs="Times New Roman"/>
                <w:color w:val="000000"/>
              </w:rPr>
              <w:t>22,047</w:t>
            </w:r>
          </w:p>
        </w:tc>
        <w:tc>
          <w:tcPr>
            <w:tcW w:w="1560" w:type="dxa"/>
            <w:tcBorders>
              <w:top w:val="nil"/>
              <w:left w:val="nil"/>
              <w:bottom w:val="single" w:sz="4" w:space="0" w:color="auto"/>
              <w:right w:val="single" w:sz="4" w:space="0" w:color="auto"/>
            </w:tcBorders>
            <w:shd w:val="clear" w:color="auto" w:fill="auto"/>
            <w:vAlign w:val="center"/>
            <w:hideMark/>
          </w:tcPr>
          <w:p w14:paraId="52951DBB" w14:textId="77777777" w:rsidR="00064212" w:rsidRPr="00064212" w:rsidRDefault="00064212" w:rsidP="00064212">
            <w:pPr>
              <w:jc w:val="center"/>
              <w:rPr>
                <w:rFonts w:cs="Times New Roman"/>
                <w:color w:val="000000"/>
              </w:rPr>
            </w:pPr>
            <w:r w:rsidRPr="00064212">
              <w:rPr>
                <w:rFonts w:cs="Times New Roman"/>
                <w:color w:val="000000"/>
              </w:rPr>
              <w:t>5</w:t>
            </w:r>
          </w:p>
        </w:tc>
        <w:tc>
          <w:tcPr>
            <w:tcW w:w="1701" w:type="dxa"/>
            <w:tcBorders>
              <w:top w:val="nil"/>
              <w:left w:val="nil"/>
              <w:bottom w:val="single" w:sz="4" w:space="0" w:color="auto"/>
              <w:right w:val="single" w:sz="4" w:space="0" w:color="auto"/>
            </w:tcBorders>
            <w:shd w:val="clear" w:color="auto" w:fill="auto"/>
          </w:tcPr>
          <w:p w14:paraId="4103D236" w14:textId="77777777" w:rsidR="00064212" w:rsidRPr="00064212" w:rsidRDefault="00064212" w:rsidP="00064212">
            <w:pPr>
              <w:jc w:val="center"/>
              <w:rPr>
                <w:rFonts w:cs="Times New Roman"/>
                <w:color w:val="000000"/>
              </w:rPr>
            </w:pPr>
          </w:p>
        </w:tc>
      </w:tr>
      <w:tr w:rsidR="00064212" w:rsidRPr="00064212" w14:paraId="4224CA68" w14:textId="4AA4310A"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82EF9E" w14:textId="77777777" w:rsidR="00064212" w:rsidRPr="00064212" w:rsidRDefault="00064212" w:rsidP="00064212">
            <w:pPr>
              <w:jc w:val="center"/>
              <w:rPr>
                <w:rFonts w:cs="Times New Roman"/>
                <w:color w:val="000000"/>
              </w:rPr>
            </w:pPr>
            <w:r w:rsidRPr="00064212">
              <w:rPr>
                <w:rFonts w:cs="Times New Roman"/>
                <w:color w:val="000000"/>
              </w:rPr>
              <w:t>2</w:t>
            </w:r>
          </w:p>
        </w:tc>
        <w:tc>
          <w:tcPr>
            <w:tcW w:w="3608" w:type="dxa"/>
            <w:tcBorders>
              <w:top w:val="nil"/>
              <w:left w:val="nil"/>
              <w:bottom w:val="single" w:sz="4" w:space="0" w:color="auto"/>
              <w:right w:val="single" w:sz="4" w:space="0" w:color="auto"/>
            </w:tcBorders>
            <w:shd w:val="clear" w:color="auto" w:fill="auto"/>
            <w:vAlign w:val="center"/>
            <w:hideMark/>
          </w:tcPr>
          <w:p w14:paraId="662F4FBF" w14:textId="77777777" w:rsidR="00064212" w:rsidRPr="00064212" w:rsidRDefault="00064212" w:rsidP="00064212">
            <w:pPr>
              <w:rPr>
                <w:rFonts w:cs="Times New Roman"/>
                <w:color w:val="000000"/>
              </w:rPr>
            </w:pPr>
            <w:r w:rsidRPr="00064212">
              <w:rPr>
                <w:rFonts w:cs="Times New Roman"/>
                <w:color w:val="000000"/>
              </w:rPr>
              <w:t>Phường Quy Nhơn Tây</w:t>
            </w:r>
          </w:p>
        </w:tc>
        <w:tc>
          <w:tcPr>
            <w:tcW w:w="1984" w:type="dxa"/>
            <w:tcBorders>
              <w:top w:val="nil"/>
              <w:left w:val="nil"/>
              <w:bottom w:val="single" w:sz="4" w:space="0" w:color="auto"/>
              <w:right w:val="single" w:sz="4" w:space="0" w:color="auto"/>
            </w:tcBorders>
            <w:shd w:val="clear" w:color="auto" w:fill="auto"/>
            <w:vAlign w:val="center"/>
            <w:hideMark/>
          </w:tcPr>
          <w:p w14:paraId="401339F0" w14:textId="77777777" w:rsidR="00064212" w:rsidRPr="00064212" w:rsidRDefault="00064212" w:rsidP="00064212">
            <w:pPr>
              <w:jc w:val="center"/>
              <w:rPr>
                <w:rFonts w:cs="Times New Roman"/>
                <w:color w:val="000000"/>
              </w:rPr>
            </w:pPr>
            <w:r w:rsidRPr="00064212">
              <w:rPr>
                <w:rFonts w:cs="Times New Roman"/>
                <w:color w:val="000000"/>
              </w:rPr>
              <w:t>2,056</w:t>
            </w:r>
          </w:p>
        </w:tc>
        <w:tc>
          <w:tcPr>
            <w:tcW w:w="1560" w:type="dxa"/>
            <w:tcBorders>
              <w:top w:val="nil"/>
              <w:left w:val="nil"/>
              <w:bottom w:val="single" w:sz="4" w:space="0" w:color="auto"/>
              <w:right w:val="single" w:sz="4" w:space="0" w:color="auto"/>
            </w:tcBorders>
            <w:shd w:val="clear" w:color="auto" w:fill="auto"/>
            <w:vAlign w:val="center"/>
            <w:hideMark/>
          </w:tcPr>
          <w:p w14:paraId="3CA28713"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17FA3B28" w14:textId="77777777" w:rsidR="00064212" w:rsidRPr="00064212" w:rsidRDefault="00064212" w:rsidP="00064212">
            <w:pPr>
              <w:jc w:val="center"/>
              <w:rPr>
                <w:rFonts w:cs="Times New Roman"/>
                <w:color w:val="000000"/>
              </w:rPr>
            </w:pPr>
          </w:p>
        </w:tc>
      </w:tr>
      <w:tr w:rsidR="00064212" w:rsidRPr="00064212" w14:paraId="156030F7" w14:textId="75BC1DEF"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75BDD8" w14:textId="77777777" w:rsidR="00064212" w:rsidRPr="00064212" w:rsidRDefault="00064212" w:rsidP="00064212">
            <w:pPr>
              <w:jc w:val="center"/>
              <w:rPr>
                <w:rFonts w:cs="Times New Roman"/>
                <w:color w:val="000000"/>
              </w:rPr>
            </w:pPr>
            <w:r w:rsidRPr="00064212">
              <w:rPr>
                <w:rFonts w:cs="Times New Roman"/>
                <w:color w:val="000000"/>
              </w:rPr>
              <w:t>3</w:t>
            </w:r>
          </w:p>
        </w:tc>
        <w:tc>
          <w:tcPr>
            <w:tcW w:w="3608" w:type="dxa"/>
            <w:tcBorders>
              <w:top w:val="nil"/>
              <w:left w:val="nil"/>
              <w:bottom w:val="single" w:sz="4" w:space="0" w:color="auto"/>
              <w:right w:val="single" w:sz="4" w:space="0" w:color="auto"/>
            </w:tcBorders>
            <w:shd w:val="clear" w:color="auto" w:fill="auto"/>
            <w:vAlign w:val="center"/>
            <w:hideMark/>
          </w:tcPr>
          <w:p w14:paraId="7800B493" w14:textId="77777777" w:rsidR="00064212" w:rsidRPr="00064212" w:rsidRDefault="00064212" w:rsidP="00064212">
            <w:pPr>
              <w:rPr>
                <w:rFonts w:cs="Times New Roman"/>
                <w:color w:val="000000"/>
              </w:rPr>
            </w:pPr>
            <w:r w:rsidRPr="00064212">
              <w:rPr>
                <w:rFonts w:cs="Times New Roman"/>
                <w:color w:val="000000"/>
              </w:rPr>
              <w:t>Phường Quy Nhơn Bắc</w:t>
            </w:r>
          </w:p>
        </w:tc>
        <w:tc>
          <w:tcPr>
            <w:tcW w:w="1984" w:type="dxa"/>
            <w:tcBorders>
              <w:top w:val="nil"/>
              <w:left w:val="nil"/>
              <w:bottom w:val="single" w:sz="4" w:space="0" w:color="auto"/>
              <w:right w:val="single" w:sz="4" w:space="0" w:color="auto"/>
            </w:tcBorders>
            <w:shd w:val="clear" w:color="auto" w:fill="auto"/>
            <w:vAlign w:val="center"/>
            <w:hideMark/>
          </w:tcPr>
          <w:p w14:paraId="4E1C5294" w14:textId="77777777" w:rsidR="00064212" w:rsidRPr="00064212" w:rsidRDefault="00064212" w:rsidP="00064212">
            <w:pPr>
              <w:jc w:val="center"/>
              <w:rPr>
                <w:rFonts w:cs="Times New Roman"/>
                <w:color w:val="000000"/>
              </w:rPr>
            </w:pPr>
            <w:r w:rsidRPr="00064212">
              <w:rPr>
                <w:rFonts w:cs="Times New Roman"/>
                <w:color w:val="000000"/>
              </w:rPr>
              <w:t>6,384</w:t>
            </w:r>
          </w:p>
        </w:tc>
        <w:tc>
          <w:tcPr>
            <w:tcW w:w="1560" w:type="dxa"/>
            <w:tcBorders>
              <w:top w:val="nil"/>
              <w:left w:val="nil"/>
              <w:bottom w:val="single" w:sz="4" w:space="0" w:color="auto"/>
              <w:right w:val="single" w:sz="4" w:space="0" w:color="auto"/>
            </w:tcBorders>
            <w:shd w:val="clear" w:color="auto" w:fill="auto"/>
            <w:vAlign w:val="center"/>
            <w:hideMark/>
          </w:tcPr>
          <w:p w14:paraId="2F98D640"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4CD540B3" w14:textId="77777777" w:rsidR="00064212" w:rsidRPr="00064212" w:rsidRDefault="00064212" w:rsidP="00064212">
            <w:pPr>
              <w:jc w:val="center"/>
              <w:rPr>
                <w:rFonts w:cs="Times New Roman"/>
                <w:color w:val="000000"/>
              </w:rPr>
            </w:pPr>
          </w:p>
        </w:tc>
      </w:tr>
      <w:tr w:rsidR="00064212" w:rsidRPr="00064212" w14:paraId="349DD9D5" w14:textId="2C1FFC01"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4333CC" w14:textId="77777777" w:rsidR="00064212" w:rsidRPr="00064212" w:rsidRDefault="00064212" w:rsidP="00064212">
            <w:pPr>
              <w:jc w:val="center"/>
              <w:rPr>
                <w:rFonts w:cs="Times New Roman"/>
                <w:color w:val="000000"/>
              </w:rPr>
            </w:pPr>
            <w:r w:rsidRPr="00064212">
              <w:rPr>
                <w:rFonts w:cs="Times New Roman"/>
                <w:color w:val="000000"/>
              </w:rPr>
              <w:t>4</w:t>
            </w:r>
          </w:p>
        </w:tc>
        <w:tc>
          <w:tcPr>
            <w:tcW w:w="3608" w:type="dxa"/>
            <w:tcBorders>
              <w:top w:val="nil"/>
              <w:left w:val="nil"/>
              <w:bottom w:val="single" w:sz="4" w:space="0" w:color="auto"/>
              <w:right w:val="single" w:sz="4" w:space="0" w:color="auto"/>
            </w:tcBorders>
            <w:shd w:val="clear" w:color="auto" w:fill="auto"/>
            <w:vAlign w:val="center"/>
            <w:hideMark/>
          </w:tcPr>
          <w:p w14:paraId="7B26D832" w14:textId="77777777" w:rsidR="00064212" w:rsidRPr="00064212" w:rsidRDefault="00064212" w:rsidP="00064212">
            <w:pPr>
              <w:rPr>
                <w:rFonts w:cs="Times New Roman"/>
                <w:color w:val="000000"/>
              </w:rPr>
            </w:pPr>
            <w:r w:rsidRPr="00064212">
              <w:rPr>
                <w:rFonts w:cs="Times New Roman"/>
                <w:color w:val="000000"/>
              </w:rPr>
              <w:t>Phường Quy Nhơn</w:t>
            </w:r>
          </w:p>
        </w:tc>
        <w:tc>
          <w:tcPr>
            <w:tcW w:w="1984" w:type="dxa"/>
            <w:tcBorders>
              <w:top w:val="nil"/>
              <w:left w:val="nil"/>
              <w:bottom w:val="single" w:sz="4" w:space="0" w:color="auto"/>
              <w:right w:val="single" w:sz="4" w:space="0" w:color="auto"/>
            </w:tcBorders>
            <w:shd w:val="clear" w:color="auto" w:fill="auto"/>
            <w:vAlign w:val="center"/>
            <w:hideMark/>
          </w:tcPr>
          <w:p w14:paraId="1C40F41F" w14:textId="77777777" w:rsidR="00064212" w:rsidRPr="00064212" w:rsidRDefault="00064212" w:rsidP="00064212">
            <w:pPr>
              <w:jc w:val="center"/>
              <w:rPr>
                <w:rFonts w:cs="Times New Roman"/>
                <w:color w:val="000000"/>
              </w:rPr>
            </w:pPr>
            <w:r w:rsidRPr="00064212">
              <w:rPr>
                <w:rFonts w:cs="Times New Roman"/>
                <w:color w:val="000000"/>
              </w:rPr>
              <w:t>6,450</w:t>
            </w:r>
          </w:p>
        </w:tc>
        <w:tc>
          <w:tcPr>
            <w:tcW w:w="1560" w:type="dxa"/>
            <w:tcBorders>
              <w:top w:val="nil"/>
              <w:left w:val="nil"/>
              <w:bottom w:val="single" w:sz="4" w:space="0" w:color="auto"/>
              <w:right w:val="single" w:sz="4" w:space="0" w:color="auto"/>
            </w:tcBorders>
            <w:shd w:val="clear" w:color="auto" w:fill="auto"/>
            <w:vAlign w:val="center"/>
            <w:hideMark/>
          </w:tcPr>
          <w:p w14:paraId="02E209C7"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62137832" w14:textId="77777777" w:rsidR="00064212" w:rsidRPr="00064212" w:rsidRDefault="00064212" w:rsidP="00064212">
            <w:pPr>
              <w:jc w:val="center"/>
              <w:rPr>
                <w:rFonts w:cs="Times New Roman"/>
                <w:color w:val="000000"/>
              </w:rPr>
            </w:pPr>
          </w:p>
        </w:tc>
      </w:tr>
      <w:tr w:rsidR="00064212" w:rsidRPr="00064212" w14:paraId="180E0FD5" w14:textId="1FF6FB18"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BA7F3F" w14:textId="77777777" w:rsidR="00064212" w:rsidRPr="00064212" w:rsidRDefault="00064212" w:rsidP="00064212">
            <w:pPr>
              <w:jc w:val="center"/>
              <w:rPr>
                <w:rFonts w:cs="Times New Roman"/>
                <w:color w:val="000000"/>
              </w:rPr>
            </w:pPr>
            <w:r w:rsidRPr="00064212">
              <w:rPr>
                <w:rFonts w:cs="Times New Roman"/>
                <w:color w:val="000000"/>
              </w:rPr>
              <w:t>5</w:t>
            </w:r>
          </w:p>
        </w:tc>
        <w:tc>
          <w:tcPr>
            <w:tcW w:w="3608" w:type="dxa"/>
            <w:tcBorders>
              <w:top w:val="nil"/>
              <w:left w:val="nil"/>
              <w:bottom w:val="single" w:sz="4" w:space="0" w:color="auto"/>
              <w:right w:val="single" w:sz="4" w:space="0" w:color="auto"/>
            </w:tcBorders>
            <w:shd w:val="clear" w:color="auto" w:fill="auto"/>
            <w:vAlign w:val="center"/>
            <w:hideMark/>
          </w:tcPr>
          <w:p w14:paraId="5BB06D93" w14:textId="77777777" w:rsidR="00064212" w:rsidRPr="00064212" w:rsidRDefault="00064212" w:rsidP="00064212">
            <w:pPr>
              <w:rPr>
                <w:rFonts w:cs="Times New Roman"/>
                <w:color w:val="000000"/>
              </w:rPr>
            </w:pPr>
            <w:r w:rsidRPr="00064212">
              <w:rPr>
                <w:rFonts w:cs="Times New Roman"/>
                <w:color w:val="000000"/>
              </w:rPr>
              <w:t>Xã Nhơn Châu</w:t>
            </w:r>
          </w:p>
        </w:tc>
        <w:tc>
          <w:tcPr>
            <w:tcW w:w="1984" w:type="dxa"/>
            <w:tcBorders>
              <w:top w:val="nil"/>
              <w:left w:val="nil"/>
              <w:bottom w:val="single" w:sz="4" w:space="0" w:color="auto"/>
              <w:right w:val="single" w:sz="4" w:space="0" w:color="auto"/>
            </w:tcBorders>
            <w:shd w:val="clear" w:color="auto" w:fill="auto"/>
            <w:vAlign w:val="center"/>
            <w:hideMark/>
          </w:tcPr>
          <w:p w14:paraId="1A688A81" w14:textId="77777777" w:rsidR="00064212" w:rsidRPr="00064212" w:rsidRDefault="00064212" w:rsidP="00064212">
            <w:pPr>
              <w:jc w:val="center"/>
              <w:rPr>
                <w:rFonts w:cs="Times New Roman"/>
                <w:color w:val="000000"/>
              </w:rPr>
            </w:pPr>
            <w:r w:rsidRPr="00064212">
              <w:rPr>
                <w:rFonts w:cs="Times New Roman"/>
                <w:color w:val="000000"/>
              </w:rPr>
              <w:t>3,700</w:t>
            </w:r>
          </w:p>
        </w:tc>
        <w:tc>
          <w:tcPr>
            <w:tcW w:w="1560" w:type="dxa"/>
            <w:tcBorders>
              <w:top w:val="nil"/>
              <w:left w:val="nil"/>
              <w:bottom w:val="single" w:sz="4" w:space="0" w:color="auto"/>
              <w:right w:val="single" w:sz="4" w:space="0" w:color="auto"/>
            </w:tcBorders>
            <w:shd w:val="clear" w:color="auto" w:fill="auto"/>
            <w:vAlign w:val="center"/>
            <w:hideMark/>
          </w:tcPr>
          <w:p w14:paraId="37963222"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610B94E5" w14:textId="77777777" w:rsidR="00064212" w:rsidRPr="00064212" w:rsidRDefault="00064212" w:rsidP="00064212">
            <w:pPr>
              <w:jc w:val="center"/>
              <w:rPr>
                <w:rFonts w:cs="Times New Roman"/>
                <w:color w:val="000000"/>
              </w:rPr>
            </w:pPr>
          </w:p>
        </w:tc>
      </w:tr>
      <w:tr w:rsidR="00064212" w:rsidRPr="00064212" w14:paraId="6F84EACD" w14:textId="145BF27B"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820ACF" w14:textId="77777777" w:rsidR="00064212" w:rsidRPr="00064212" w:rsidRDefault="00064212" w:rsidP="00064212">
            <w:pPr>
              <w:jc w:val="center"/>
              <w:rPr>
                <w:rFonts w:cs="Times New Roman"/>
                <w:color w:val="000000"/>
              </w:rPr>
            </w:pPr>
            <w:r w:rsidRPr="00064212">
              <w:rPr>
                <w:rFonts w:cs="Times New Roman"/>
                <w:color w:val="000000"/>
              </w:rPr>
              <w:t>6</w:t>
            </w:r>
          </w:p>
        </w:tc>
        <w:tc>
          <w:tcPr>
            <w:tcW w:w="3608" w:type="dxa"/>
            <w:tcBorders>
              <w:top w:val="nil"/>
              <w:left w:val="nil"/>
              <w:bottom w:val="single" w:sz="4" w:space="0" w:color="auto"/>
              <w:right w:val="single" w:sz="4" w:space="0" w:color="auto"/>
            </w:tcBorders>
            <w:shd w:val="clear" w:color="auto" w:fill="auto"/>
            <w:vAlign w:val="center"/>
            <w:hideMark/>
          </w:tcPr>
          <w:p w14:paraId="0DE59C64" w14:textId="77777777" w:rsidR="00064212" w:rsidRPr="00064212" w:rsidRDefault="00064212" w:rsidP="00064212">
            <w:pPr>
              <w:rPr>
                <w:rFonts w:cs="Times New Roman"/>
                <w:color w:val="000000"/>
              </w:rPr>
            </w:pPr>
            <w:r w:rsidRPr="00064212">
              <w:rPr>
                <w:rFonts w:cs="Times New Roman"/>
                <w:color w:val="000000"/>
              </w:rPr>
              <w:t>Phường Bình Định</w:t>
            </w:r>
          </w:p>
        </w:tc>
        <w:tc>
          <w:tcPr>
            <w:tcW w:w="1984" w:type="dxa"/>
            <w:tcBorders>
              <w:top w:val="nil"/>
              <w:left w:val="nil"/>
              <w:bottom w:val="single" w:sz="4" w:space="0" w:color="auto"/>
              <w:right w:val="single" w:sz="4" w:space="0" w:color="auto"/>
            </w:tcBorders>
            <w:shd w:val="clear" w:color="auto" w:fill="auto"/>
            <w:vAlign w:val="center"/>
            <w:hideMark/>
          </w:tcPr>
          <w:p w14:paraId="3CAD5F1A" w14:textId="77777777" w:rsidR="00064212" w:rsidRPr="00064212" w:rsidRDefault="00064212" w:rsidP="00064212">
            <w:pPr>
              <w:jc w:val="center"/>
              <w:rPr>
                <w:rFonts w:cs="Times New Roman"/>
                <w:color w:val="000000"/>
              </w:rPr>
            </w:pPr>
            <w:r w:rsidRPr="00064212">
              <w:rPr>
                <w:rFonts w:cs="Times New Roman"/>
                <w:color w:val="000000"/>
              </w:rPr>
              <w:t>9,067</w:t>
            </w:r>
          </w:p>
        </w:tc>
        <w:tc>
          <w:tcPr>
            <w:tcW w:w="1560" w:type="dxa"/>
            <w:tcBorders>
              <w:top w:val="nil"/>
              <w:left w:val="nil"/>
              <w:bottom w:val="single" w:sz="4" w:space="0" w:color="auto"/>
              <w:right w:val="single" w:sz="4" w:space="0" w:color="auto"/>
            </w:tcBorders>
            <w:shd w:val="clear" w:color="auto" w:fill="auto"/>
            <w:vAlign w:val="center"/>
            <w:hideMark/>
          </w:tcPr>
          <w:p w14:paraId="622639D1"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267211A2" w14:textId="77777777" w:rsidR="00064212" w:rsidRPr="00064212" w:rsidRDefault="00064212" w:rsidP="00064212">
            <w:pPr>
              <w:jc w:val="center"/>
              <w:rPr>
                <w:rFonts w:cs="Times New Roman"/>
                <w:color w:val="000000"/>
              </w:rPr>
            </w:pPr>
          </w:p>
        </w:tc>
      </w:tr>
      <w:tr w:rsidR="00064212" w:rsidRPr="00064212" w14:paraId="1F2F0000" w14:textId="011B2921"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30BF8B" w14:textId="77777777" w:rsidR="00064212" w:rsidRPr="00064212" w:rsidRDefault="00064212" w:rsidP="00064212">
            <w:pPr>
              <w:jc w:val="center"/>
              <w:rPr>
                <w:rFonts w:cs="Times New Roman"/>
                <w:color w:val="000000"/>
              </w:rPr>
            </w:pPr>
            <w:r w:rsidRPr="00064212">
              <w:rPr>
                <w:rFonts w:cs="Times New Roman"/>
                <w:color w:val="000000"/>
              </w:rPr>
              <w:t>7</w:t>
            </w:r>
          </w:p>
        </w:tc>
        <w:tc>
          <w:tcPr>
            <w:tcW w:w="3608" w:type="dxa"/>
            <w:tcBorders>
              <w:top w:val="nil"/>
              <w:left w:val="nil"/>
              <w:bottom w:val="single" w:sz="4" w:space="0" w:color="auto"/>
              <w:right w:val="single" w:sz="4" w:space="0" w:color="auto"/>
            </w:tcBorders>
            <w:shd w:val="clear" w:color="auto" w:fill="auto"/>
            <w:vAlign w:val="center"/>
            <w:hideMark/>
          </w:tcPr>
          <w:p w14:paraId="3E31281D" w14:textId="77777777" w:rsidR="00064212" w:rsidRPr="00064212" w:rsidRDefault="00064212" w:rsidP="00064212">
            <w:pPr>
              <w:rPr>
                <w:rFonts w:cs="Times New Roman"/>
                <w:color w:val="000000"/>
              </w:rPr>
            </w:pPr>
            <w:r w:rsidRPr="00064212">
              <w:rPr>
                <w:rFonts w:cs="Times New Roman"/>
                <w:color w:val="000000"/>
              </w:rPr>
              <w:t>Phường An Nhơn</w:t>
            </w:r>
          </w:p>
        </w:tc>
        <w:tc>
          <w:tcPr>
            <w:tcW w:w="1984" w:type="dxa"/>
            <w:tcBorders>
              <w:top w:val="nil"/>
              <w:left w:val="nil"/>
              <w:bottom w:val="single" w:sz="4" w:space="0" w:color="auto"/>
              <w:right w:val="single" w:sz="4" w:space="0" w:color="auto"/>
            </w:tcBorders>
            <w:shd w:val="clear" w:color="auto" w:fill="auto"/>
            <w:vAlign w:val="center"/>
            <w:hideMark/>
          </w:tcPr>
          <w:p w14:paraId="7EDCBA98" w14:textId="77777777" w:rsidR="00064212" w:rsidRPr="00064212" w:rsidRDefault="00064212" w:rsidP="00064212">
            <w:pPr>
              <w:jc w:val="center"/>
              <w:rPr>
                <w:rFonts w:cs="Times New Roman"/>
                <w:color w:val="000000"/>
              </w:rPr>
            </w:pPr>
            <w:r w:rsidRPr="00064212">
              <w:rPr>
                <w:rFonts w:cs="Times New Roman"/>
                <w:color w:val="000000"/>
              </w:rPr>
              <w:t>12,130</w:t>
            </w:r>
          </w:p>
        </w:tc>
        <w:tc>
          <w:tcPr>
            <w:tcW w:w="1560" w:type="dxa"/>
            <w:tcBorders>
              <w:top w:val="nil"/>
              <w:left w:val="nil"/>
              <w:bottom w:val="single" w:sz="4" w:space="0" w:color="auto"/>
              <w:right w:val="single" w:sz="4" w:space="0" w:color="auto"/>
            </w:tcBorders>
            <w:shd w:val="clear" w:color="auto" w:fill="auto"/>
            <w:vAlign w:val="center"/>
            <w:hideMark/>
          </w:tcPr>
          <w:p w14:paraId="74EF6628" w14:textId="77777777" w:rsidR="00064212" w:rsidRPr="00064212" w:rsidRDefault="00064212" w:rsidP="00064212">
            <w:pPr>
              <w:jc w:val="center"/>
              <w:rPr>
                <w:rFonts w:cs="Times New Roman"/>
                <w:color w:val="000000"/>
              </w:rPr>
            </w:pPr>
            <w:r w:rsidRPr="00064212">
              <w:rPr>
                <w:rFonts w:cs="Times New Roman"/>
                <w:color w:val="000000"/>
              </w:rPr>
              <w:t>3</w:t>
            </w:r>
          </w:p>
        </w:tc>
        <w:tc>
          <w:tcPr>
            <w:tcW w:w="1701" w:type="dxa"/>
            <w:tcBorders>
              <w:top w:val="nil"/>
              <w:left w:val="nil"/>
              <w:bottom w:val="single" w:sz="4" w:space="0" w:color="auto"/>
              <w:right w:val="single" w:sz="4" w:space="0" w:color="auto"/>
            </w:tcBorders>
            <w:shd w:val="clear" w:color="auto" w:fill="auto"/>
          </w:tcPr>
          <w:p w14:paraId="0A059016" w14:textId="77777777" w:rsidR="00064212" w:rsidRPr="00064212" w:rsidRDefault="00064212" w:rsidP="00064212">
            <w:pPr>
              <w:jc w:val="center"/>
              <w:rPr>
                <w:rFonts w:cs="Times New Roman"/>
                <w:color w:val="000000"/>
              </w:rPr>
            </w:pPr>
          </w:p>
        </w:tc>
      </w:tr>
      <w:tr w:rsidR="00064212" w:rsidRPr="00064212" w14:paraId="1FC81833" w14:textId="12755F35"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1FB007" w14:textId="77777777" w:rsidR="00064212" w:rsidRPr="00064212" w:rsidRDefault="00064212" w:rsidP="00064212">
            <w:pPr>
              <w:jc w:val="center"/>
              <w:rPr>
                <w:rFonts w:cs="Times New Roman"/>
                <w:color w:val="000000"/>
              </w:rPr>
            </w:pPr>
            <w:r w:rsidRPr="00064212">
              <w:rPr>
                <w:rFonts w:cs="Times New Roman"/>
                <w:color w:val="000000"/>
              </w:rPr>
              <w:t>8</w:t>
            </w:r>
          </w:p>
        </w:tc>
        <w:tc>
          <w:tcPr>
            <w:tcW w:w="3608" w:type="dxa"/>
            <w:tcBorders>
              <w:top w:val="nil"/>
              <w:left w:val="nil"/>
              <w:bottom w:val="single" w:sz="4" w:space="0" w:color="auto"/>
              <w:right w:val="single" w:sz="4" w:space="0" w:color="auto"/>
            </w:tcBorders>
            <w:shd w:val="clear" w:color="auto" w:fill="auto"/>
            <w:vAlign w:val="center"/>
            <w:hideMark/>
          </w:tcPr>
          <w:p w14:paraId="7FB0E6F0" w14:textId="77777777" w:rsidR="00064212" w:rsidRPr="00064212" w:rsidRDefault="00064212" w:rsidP="00064212">
            <w:pPr>
              <w:rPr>
                <w:rFonts w:cs="Times New Roman"/>
                <w:color w:val="000000"/>
              </w:rPr>
            </w:pPr>
            <w:r w:rsidRPr="00064212">
              <w:rPr>
                <w:rFonts w:cs="Times New Roman"/>
                <w:color w:val="000000"/>
              </w:rPr>
              <w:t>Phường An Nhơn Đông</w:t>
            </w:r>
          </w:p>
        </w:tc>
        <w:tc>
          <w:tcPr>
            <w:tcW w:w="1984" w:type="dxa"/>
            <w:tcBorders>
              <w:top w:val="nil"/>
              <w:left w:val="nil"/>
              <w:bottom w:val="single" w:sz="4" w:space="0" w:color="auto"/>
              <w:right w:val="single" w:sz="4" w:space="0" w:color="auto"/>
            </w:tcBorders>
            <w:shd w:val="clear" w:color="auto" w:fill="auto"/>
            <w:vAlign w:val="center"/>
            <w:hideMark/>
          </w:tcPr>
          <w:p w14:paraId="409882B1" w14:textId="77777777" w:rsidR="00064212" w:rsidRPr="00064212" w:rsidRDefault="00064212" w:rsidP="00064212">
            <w:pPr>
              <w:jc w:val="center"/>
              <w:rPr>
                <w:rFonts w:cs="Times New Roman"/>
                <w:color w:val="000000"/>
              </w:rPr>
            </w:pPr>
            <w:r w:rsidRPr="00064212">
              <w:rPr>
                <w:rFonts w:cs="Times New Roman"/>
                <w:color w:val="000000"/>
              </w:rPr>
              <w:t>10,852</w:t>
            </w:r>
          </w:p>
        </w:tc>
        <w:tc>
          <w:tcPr>
            <w:tcW w:w="1560" w:type="dxa"/>
            <w:tcBorders>
              <w:top w:val="nil"/>
              <w:left w:val="nil"/>
              <w:bottom w:val="single" w:sz="4" w:space="0" w:color="auto"/>
              <w:right w:val="single" w:sz="4" w:space="0" w:color="auto"/>
            </w:tcBorders>
            <w:shd w:val="clear" w:color="auto" w:fill="auto"/>
            <w:vAlign w:val="center"/>
            <w:hideMark/>
          </w:tcPr>
          <w:p w14:paraId="35DAA3BB" w14:textId="77777777" w:rsidR="00064212" w:rsidRPr="00064212" w:rsidRDefault="00064212" w:rsidP="00064212">
            <w:pPr>
              <w:jc w:val="center"/>
              <w:rPr>
                <w:rFonts w:cs="Times New Roman"/>
                <w:color w:val="000000"/>
              </w:rPr>
            </w:pPr>
            <w:r w:rsidRPr="00064212">
              <w:rPr>
                <w:rFonts w:cs="Times New Roman"/>
                <w:color w:val="000000"/>
              </w:rPr>
              <w:t>3</w:t>
            </w:r>
          </w:p>
        </w:tc>
        <w:tc>
          <w:tcPr>
            <w:tcW w:w="1701" w:type="dxa"/>
            <w:tcBorders>
              <w:top w:val="nil"/>
              <w:left w:val="nil"/>
              <w:bottom w:val="single" w:sz="4" w:space="0" w:color="auto"/>
              <w:right w:val="single" w:sz="4" w:space="0" w:color="auto"/>
            </w:tcBorders>
            <w:shd w:val="clear" w:color="auto" w:fill="auto"/>
          </w:tcPr>
          <w:p w14:paraId="3BD2309C" w14:textId="77777777" w:rsidR="00064212" w:rsidRPr="00064212" w:rsidRDefault="00064212" w:rsidP="00064212">
            <w:pPr>
              <w:jc w:val="center"/>
              <w:rPr>
                <w:rFonts w:cs="Times New Roman"/>
                <w:color w:val="000000"/>
              </w:rPr>
            </w:pPr>
          </w:p>
        </w:tc>
      </w:tr>
      <w:tr w:rsidR="00064212" w:rsidRPr="00064212" w14:paraId="5A7D6988" w14:textId="099FA349"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A551925" w14:textId="77777777" w:rsidR="00064212" w:rsidRPr="00064212" w:rsidRDefault="00064212" w:rsidP="00064212">
            <w:pPr>
              <w:jc w:val="center"/>
              <w:rPr>
                <w:rFonts w:cs="Times New Roman"/>
                <w:color w:val="000000"/>
              </w:rPr>
            </w:pPr>
            <w:r w:rsidRPr="00064212">
              <w:rPr>
                <w:rFonts w:cs="Times New Roman"/>
                <w:color w:val="000000"/>
              </w:rPr>
              <w:t>9</w:t>
            </w:r>
          </w:p>
        </w:tc>
        <w:tc>
          <w:tcPr>
            <w:tcW w:w="3608" w:type="dxa"/>
            <w:tcBorders>
              <w:top w:val="nil"/>
              <w:left w:val="nil"/>
              <w:bottom w:val="single" w:sz="4" w:space="0" w:color="auto"/>
              <w:right w:val="single" w:sz="4" w:space="0" w:color="auto"/>
            </w:tcBorders>
            <w:shd w:val="clear" w:color="auto" w:fill="auto"/>
            <w:vAlign w:val="center"/>
            <w:hideMark/>
          </w:tcPr>
          <w:p w14:paraId="0DB27843" w14:textId="77777777" w:rsidR="00064212" w:rsidRPr="00064212" w:rsidRDefault="00064212" w:rsidP="00064212">
            <w:pPr>
              <w:rPr>
                <w:rFonts w:cs="Times New Roman"/>
                <w:color w:val="000000"/>
              </w:rPr>
            </w:pPr>
            <w:r w:rsidRPr="00064212">
              <w:rPr>
                <w:rFonts w:cs="Times New Roman"/>
                <w:color w:val="000000"/>
              </w:rPr>
              <w:t>Xã An Nhơn Tây</w:t>
            </w:r>
          </w:p>
        </w:tc>
        <w:tc>
          <w:tcPr>
            <w:tcW w:w="1984" w:type="dxa"/>
            <w:tcBorders>
              <w:top w:val="nil"/>
              <w:left w:val="nil"/>
              <w:bottom w:val="single" w:sz="4" w:space="0" w:color="auto"/>
              <w:right w:val="single" w:sz="4" w:space="0" w:color="auto"/>
            </w:tcBorders>
            <w:shd w:val="clear" w:color="auto" w:fill="auto"/>
            <w:vAlign w:val="center"/>
            <w:hideMark/>
          </w:tcPr>
          <w:p w14:paraId="12BC5153" w14:textId="77777777" w:rsidR="00064212" w:rsidRPr="00064212" w:rsidRDefault="00064212" w:rsidP="00064212">
            <w:pPr>
              <w:jc w:val="center"/>
              <w:rPr>
                <w:rFonts w:cs="Times New Roman"/>
                <w:color w:val="000000"/>
              </w:rPr>
            </w:pPr>
            <w:r w:rsidRPr="00064212">
              <w:rPr>
                <w:rFonts w:cs="Times New Roman"/>
                <w:color w:val="000000"/>
              </w:rPr>
              <w:t>3,636</w:t>
            </w:r>
          </w:p>
        </w:tc>
        <w:tc>
          <w:tcPr>
            <w:tcW w:w="1560" w:type="dxa"/>
            <w:tcBorders>
              <w:top w:val="nil"/>
              <w:left w:val="nil"/>
              <w:bottom w:val="single" w:sz="4" w:space="0" w:color="auto"/>
              <w:right w:val="single" w:sz="4" w:space="0" w:color="auto"/>
            </w:tcBorders>
            <w:shd w:val="clear" w:color="auto" w:fill="auto"/>
            <w:vAlign w:val="center"/>
            <w:hideMark/>
          </w:tcPr>
          <w:p w14:paraId="5D888C5B"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4C47D1C7" w14:textId="77777777" w:rsidR="00064212" w:rsidRPr="00064212" w:rsidRDefault="00064212" w:rsidP="00064212">
            <w:pPr>
              <w:jc w:val="center"/>
              <w:rPr>
                <w:rFonts w:cs="Times New Roman"/>
                <w:color w:val="000000"/>
              </w:rPr>
            </w:pPr>
          </w:p>
        </w:tc>
      </w:tr>
      <w:tr w:rsidR="00064212" w:rsidRPr="00064212" w14:paraId="4BB22F3D" w14:textId="7A47AA36"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466485" w14:textId="77777777" w:rsidR="00064212" w:rsidRPr="00064212" w:rsidRDefault="00064212" w:rsidP="00064212">
            <w:pPr>
              <w:jc w:val="center"/>
              <w:rPr>
                <w:rFonts w:cs="Times New Roman"/>
                <w:color w:val="000000"/>
              </w:rPr>
            </w:pPr>
            <w:r w:rsidRPr="00064212">
              <w:rPr>
                <w:rFonts w:cs="Times New Roman"/>
                <w:color w:val="000000"/>
              </w:rPr>
              <w:t>10</w:t>
            </w:r>
          </w:p>
        </w:tc>
        <w:tc>
          <w:tcPr>
            <w:tcW w:w="3608" w:type="dxa"/>
            <w:tcBorders>
              <w:top w:val="nil"/>
              <w:left w:val="nil"/>
              <w:bottom w:val="single" w:sz="4" w:space="0" w:color="auto"/>
              <w:right w:val="single" w:sz="4" w:space="0" w:color="auto"/>
            </w:tcBorders>
            <w:shd w:val="clear" w:color="auto" w:fill="auto"/>
            <w:vAlign w:val="center"/>
            <w:hideMark/>
          </w:tcPr>
          <w:p w14:paraId="5F8AFB2F" w14:textId="77777777" w:rsidR="00064212" w:rsidRPr="00064212" w:rsidRDefault="00064212" w:rsidP="00064212">
            <w:pPr>
              <w:rPr>
                <w:rFonts w:cs="Times New Roman"/>
                <w:color w:val="000000"/>
              </w:rPr>
            </w:pPr>
            <w:r w:rsidRPr="00064212">
              <w:rPr>
                <w:rFonts w:cs="Times New Roman"/>
                <w:color w:val="000000"/>
              </w:rPr>
              <w:t>Phường An Nhơn Nam</w:t>
            </w:r>
          </w:p>
        </w:tc>
        <w:tc>
          <w:tcPr>
            <w:tcW w:w="1984" w:type="dxa"/>
            <w:tcBorders>
              <w:top w:val="nil"/>
              <w:left w:val="nil"/>
              <w:bottom w:val="single" w:sz="4" w:space="0" w:color="auto"/>
              <w:right w:val="single" w:sz="4" w:space="0" w:color="auto"/>
            </w:tcBorders>
            <w:shd w:val="clear" w:color="auto" w:fill="auto"/>
            <w:vAlign w:val="center"/>
            <w:hideMark/>
          </w:tcPr>
          <w:p w14:paraId="71D3351B" w14:textId="77777777" w:rsidR="00064212" w:rsidRPr="00064212" w:rsidRDefault="00064212" w:rsidP="00064212">
            <w:pPr>
              <w:jc w:val="center"/>
              <w:rPr>
                <w:rFonts w:cs="Times New Roman"/>
                <w:color w:val="000000"/>
              </w:rPr>
            </w:pPr>
            <w:r w:rsidRPr="00064212">
              <w:rPr>
                <w:rFonts w:cs="Times New Roman"/>
                <w:color w:val="000000"/>
              </w:rPr>
              <w:t>15,200</w:t>
            </w:r>
          </w:p>
        </w:tc>
        <w:tc>
          <w:tcPr>
            <w:tcW w:w="1560" w:type="dxa"/>
            <w:tcBorders>
              <w:top w:val="nil"/>
              <w:left w:val="nil"/>
              <w:bottom w:val="single" w:sz="4" w:space="0" w:color="auto"/>
              <w:right w:val="single" w:sz="4" w:space="0" w:color="auto"/>
            </w:tcBorders>
            <w:shd w:val="clear" w:color="auto" w:fill="auto"/>
            <w:vAlign w:val="center"/>
            <w:hideMark/>
          </w:tcPr>
          <w:p w14:paraId="4EA93063" w14:textId="77777777" w:rsidR="00064212" w:rsidRPr="00064212" w:rsidRDefault="00064212" w:rsidP="00064212">
            <w:pPr>
              <w:jc w:val="center"/>
              <w:rPr>
                <w:rFonts w:cs="Times New Roman"/>
                <w:color w:val="000000"/>
              </w:rPr>
            </w:pPr>
            <w:r w:rsidRPr="00064212">
              <w:rPr>
                <w:rFonts w:cs="Times New Roman"/>
                <w:color w:val="000000"/>
              </w:rPr>
              <w:t>4</w:t>
            </w:r>
          </w:p>
        </w:tc>
        <w:tc>
          <w:tcPr>
            <w:tcW w:w="1701" w:type="dxa"/>
            <w:tcBorders>
              <w:top w:val="nil"/>
              <w:left w:val="nil"/>
              <w:bottom w:val="single" w:sz="4" w:space="0" w:color="auto"/>
              <w:right w:val="single" w:sz="4" w:space="0" w:color="auto"/>
            </w:tcBorders>
            <w:shd w:val="clear" w:color="auto" w:fill="auto"/>
          </w:tcPr>
          <w:p w14:paraId="2A59E18A" w14:textId="77777777" w:rsidR="00064212" w:rsidRPr="00064212" w:rsidRDefault="00064212" w:rsidP="00064212">
            <w:pPr>
              <w:jc w:val="center"/>
              <w:rPr>
                <w:rFonts w:cs="Times New Roman"/>
                <w:color w:val="000000"/>
              </w:rPr>
            </w:pPr>
          </w:p>
        </w:tc>
      </w:tr>
      <w:tr w:rsidR="00064212" w:rsidRPr="00064212" w14:paraId="6EEC8584" w14:textId="552E31CA"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CB18DF" w14:textId="77777777" w:rsidR="00064212" w:rsidRPr="00064212" w:rsidRDefault="00064212" w:rsidP="00064212">
            <w:pPr>
              <w:jc w:val="center"/>
              <w:rPr>
                <w:rFonts w:cs="Times New Roman"/>
                <w:color w:val="000000"/>
              </w:rPr>
            </w:pPr>
            <w:r w:rsidRPr="00064212">
              <w:rPr>
                <w:rFonts w:cs="Times New Roman"/>
                <w:color w:val="000000"/>
              </w:rPr>
              <w:t>11</w:t>
            </w:r>
          </w:p>
        </w:tc>
        <w:tc>
          <w:tcPr>
            <w:tcW w:w="3608" w:type="dxa"/>
            <w:tcBorders>
              <w:top w:val="nil"/>
              <w:left w:val="nil"/>
              <w:bottom w:val="single" w:sz="4" w:space="0" w:color="auto"/>
              <w:right w:val="single" w:sz="4" w:space="0" w:color="auto"/>
            </w:tcBorders>
            <w:shd w:val="clear" w:color="auto" w:fill="auto"/>
            <w:vAlign w:val="center"/>
            <w:hideMark/>
          </w:tcPr>
          <w:p w14:paraId="4385D118" w14:textId="77777777" w:rsidR="00064212" w:rsidRPr="00064212" w:rsidRDefault="00064212" w:rsidP="00064212">
            <w:pPr>
              <w:rPr>
                <w:rFonts w:cs="Times New Roman"/>
                <w:color w:val="000000"/>
              </w:rPr>
            </w:pPr>
            <w:r w:rsidRPr="00064212">
              <w:rPr>
                <w:rFonts w:cs="Times New Roman"/>
                <w:color w:val="000000"/>
              </w:rPr>
              <w:t>Phường An Nhơn Bắc</w:t>
            </w:r>
          </w:p>
        </w:tc>
        <w:tc>
          <w:tcPr>
            <w:tcW w:w="1984" w:type="dxa"/>
            <w:tcBorders>
              <w:top w:val="nil"/>
              <w:left w:val="nil"/>
              <w:bottom w:val="single" w:sz="4" w:space="0" w:color="auto"/>
              <w:right w:val="single" w:sz="4" w:space="0" w:color="auto"/>
            </w:tcBorders>
            <w:shd w:val="clear" w:color="auto" w:fill="auto"/>
            <w:vAlign w:val="center"/>
            <w:hideMark/>
          </w:tcPr>
          <w:p w14:paraId="7FB35464" w14:textId="77777777" w:rsidR="00064212" w:rsidRPr="00064212" w:rsidRDefault="00064212" w:rsidP="00064212">
            <w:pPr>
              <w:jc w:val="center"/>
              <w:rPr>
                <w:rFonts w:cs="Times New Roman"/>
                <w:color w:val="000000"/>
              </w:rPr>
            </w:pPr>
            <w:r w:rsidRPr="00064212">
              <w:rPr>
                <w:rFonts w:cs="Times New Roman"/>
                <w:color w:val="000000"/>
              </w:rPr>
              <w:t>12,000</w:t>
            </w:r>
          </w:p>
        </w:tc>
        <w:tc>
          <w:tcPr>
            <w:tcW w:w="1560" w:type="dxa"/>
            <w:tcBorders>
              <w:top w:val="nil"/>
              <w:left w:val="nil"/>
              <w:bottom w:val="single" w:sz="4" w:space="0" w:color="auto"/>
              <w:right w:val="single" w:sz="4" w:space="0" w:color="auto"/>
            </w:tcBorders>
            <w:shd w:val="clear" w:color="auto" w:fill="auto"/>
            <w:vAlign w:val="center"/>
            <w:hideMark/>
          </w:tcPr>
          <w:p w14:paraId="1DB975E5" w14:textId="77777777" w:rsidR="00064212" w:rsidRPr="00064212" w:rsidRDefault="00064212" w:rsidP="00064212">
            <w:pPr>
              <w:jc w:val="center"/>
              <w:rPr>
                <w:rFonts w:cs="Times New Roman"/>
                <w:color w:val="000000"/>
              </w:rPr>
            </w:pPr>
            <w:r w:rsidRPr="00064212">
              <w:rPr>
                <w:rFonts w:cs="Times New Roman"/>
                <w:color w:val="000000"/>
              </w:rPr>
              <w:t>3</w:t>
            </w:r>
          </w:p>
        </w:tc>
        <w:tc>
          <w:tcPr>
            <w:tcW w:w="1701" w:type="dxa"/>
            <w:tcBorders>
              <w:top w:val="nil"/>
              <w:left w:val="nil"/>
              <w:bottom w:val="single" w:sz="4" w:space="0" w:color="auto"/>
              <w:right w:val="single" w:sz="4" w:space="0" w:color="auto"/>
            </w:tcBorders>
            <w:shd w:val="clear" w:color="auto" w:fill="auto"/>
          </w:tcPr>
          <w:p w14:paraId="6838F73C" w14:textId="77777777" w:rsidR="00064212" w:rsidRPr="00064212" w:rsidRDefault="00064212" w:rsidP="00064212">
            <w:pPr>
              <w:jc w:val="center"/>
              <w:rPr>
                <w:rFonts w:cs="Times New Roman"/>
                <w:color w:val="000000"/>
              </w:rPr>
            </w:pPr>
          </w:p>
        </w:tc>
      </w:tr>
      <w:tr w:rsidR="00064212" w:rsidRPr="00064212" w14:paraId="785D3ACB" w14:textId="6C71A55E"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CB030E" w14:textId="77777777" w:rsidR="00064212" w:rsidRPr="00064212" w:rsidRDefault="00064212" w:rsidP="00064212">
            <w:pPr>
              <w:jc w:val="center"/>
              <w:rPr>
                <w:rFonts w:cs="Times New Roman"/>
                <w:color w:val="000000"/>
              </w:rPr>
            </w:pPr>
            <w:r w:rsidRPr="00064212">
              <w:rPr>
                <w:rFonts w:cs="Times New Roman"/>
                <w:color w:val="000000"/>
              </w:rPr>
              <w:t>12</w:t>
            </w:r>
          </w:p>
        </w:tc>
        <w:tc>
          <w:tcPr>
            <w:tcW w:w="3608" w:type="dxa"/>
            <w:tcBorders>
              <w:top w:val="nil"/>
              <w:left w:val="nil"/>
              <w:bottom w:val="single" w:sz="4" w:space="0" w:color="auto"/>
              <w:right w:val="single" w:sz="4" w:space="0" w:color="auto"/>
            </w:tcBorders>
            <w:shd w:val="clear" w:color="auto" w:fill="auto"/>
            <w:vAlign w:val="center"/>
            <w:hideMark/>
          </w:tcPr>
          <w:p w14:paraId="4140EB5B" w14:textId="77777777" w:rsidR="00064212" w:rsidRPr="00064212" w:rsidRDefault="00064212" w:rsidP="00064212">
            <w:pPr>
              <w:rPr>
                <w:rFonts w:cs="Times New Roman"/>
                <w:color w:val="000000"/>
              </w:rPr>
            </w:pPr>
            <w:r w:rsidRPr="00064212">
              <w:rPr>
                <w:rFonts w:cs="Times New Roman"/>
                <w:color w:val="000000"/>
              </w:rPr>
              <w:t>Phường Bồng Sơn</w:t>
            </w:r>
          </w:p>
        </w:tc>
        <w:tc>
          <w:tcPr>
            <w:tcW w:w="1984" w:type="dxa"/>
            <w:tcBorders>
              <w:top w:val="nil"/>
              <w:left w:val="nil"/>
              <w:bottom w:val="single" w:sz="4" w:space="0" w:color="auto"/>
              <w:right w:val="single" w:sz="4" w:space="0" w:color="auto"/>
            </w:tcBorders>
            <w:shd w:val="clear" w:color="auto" w:fill="auto"/>
            <w:vAlign w:val="center"/>
            <w:hideMark/>
          </w:tcPr>
          <w:p w14:paraId="7291CF89" w14:textId="77777777" w:rsidR="00064212" w:rsidRPr="00064212" w:rsidRDefault="00064212" w:rsidP="00064212">
            <w:pPr>
              <w:jc w:val="center"/>
              <w:rPr>
                <w:rFonts w:cs="Times New Roman"/>
                <w:color w:val="000000"/>
              </w:rPr>
            </w:pPr>
            <w:r w:rsidRPr="00064212">
              <w:rPr>
                <w:rFonts w:cs="Times New Roman"/>
                <w:color w:val="000000"/>
              </w:rPr>
              <w:t>11,350</w:t>
            </w:r>
          </w:p>
        </w:tc>
        <w:tc>
          <w:tcPr>
            <w:tcW w:w="1560" w:type="dxa"/>
            <w:tcBorders>
              <w:top w:val="nil"/>
              <w:left w:val="nil"/>
              <w:bottom w:val="single" w:sz="4" w:space="0" w:color="auto"/>
              <w:right w:val="single" w:sz="4" w:space="0" w:color="auto"/>
            </w:tcBorders>
            <w:shd w:val="clear" w:color="auto" w:fill="auto"/>
            <w:vAlign w:val="center"/>
            <w:hideMark/>
          </w:tcPr>
          <w:p w14:paraId="5ED3A491" w14:textId="77777777" w:rsidR="00064212" w:rsidRPr="00064212" w:rsidRDefault="00064212" w:rsidP="00064212">
            <w:pPr>
              <w:jc w:val="center"/>
              <w:rPr>
                <w:rFonts w:cs="Times New Roman"/>
                <w:color w:val="000000"/>
              </w:rPr>
            </w:pPr>
            <w:r w:rsidRPr="00064212">
              <w:rPr>
                <w:rFonts w:cs="Times New Roman"/>
                <w:color w:val="000000"/>
              </w:rPr>
              <w:t>3</w:t>
            </w:r>
          </w:p>
        </w:tc>
        <w:tc>
          <w:tcPr>
            <w:tcW w:w="1701" w:type="dxa"/>
            <w:tcBorders>
              <w:top w:val="nil"/>
              <w:left w:val="nil"/>
              <w:bottom w:val="single" w:sz="4" w:space="0" w:color="auto"/>
              <w:right w:val="single" w:sz="4" w:space="0" w:color="auto"/>
            </w:tcBorders>
            <w:shd w:val="clear" w:color="auto" w:fill="auto"/>
          </w:tcPr>
          <w:p w14:paraId="5EE1E88E" w14:textId="77777777" w:rsidR="00064212" w:rsidRPr="00064212" w:rsidRDefault="00064212" w:rsidP="00064212">
            <w:pPr>
              <w:jc w:val="center"/>
              <w:rPr>
                <w:rFonts w:cs="Times New Roman"/>
                <w:color w:val="000000"/>
              </w:rPr>
            </w:pPr>
          </w:p>
        </w:tc>
      </w:tr>
      <w:tr w:rsidR="00064212" w:rsidRPr="00064212" w14:paraId="4B23CCC9" w14:textId="1BA36E86" w:rsidTr="00027ED7">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A58212" w14:textId="77777777" w:rsidR="00064212" w:rsidRPr="00064212" w:rsidRDefault="00064212" w:rsidP="00064212">
            <w:pPr>
              <w:jc w:val="center"/>
              <w:rPr>
                <w:rFonts w:cs="Times New Roman"/>
                <w:color w:val="000000"/>
              </w:rPr>
            </w:pPr>
            <w:r w:rsidRPr="00064212">
              <w:rPr>
                <w:rFonts w:cs="Times New Roman"/>
                <w:color w:val="000000"/>
              </w:rPr>
              <w:t>13</w:t>
            </w:r>
          </w:p>
        </w:tc>
        <w:tc>
          <w:tcPr>
            <w:tcW w:w="3608" w:type="dxa"/>
            <w:tcBorders>
              <w:top w:val="nil"/>
              <w:left w:val="nil"/>
              <w:bottom w:val="single" w:sz="4" w:space="0" w:color="auto"/>
              <w:right w:val="single" w:sz="4" w:space="0" w:color="auto"/>
            </w:tcBorders>
            <w:shd w:val="clear" w:color="auto" w:fill="auto"/>
            <w:vAlign w:val="center"/>
            <w:hideMark/>
          </w:tcPr>
          <w:p w14:paraId="077BBDFD" w14:textId="77777777" w:rsidR="00064212" w:rsidRPr="00064212" w:rsidRDefault="00064212" w:rsidP="00064212">
            <w:pPr>
              <w:rPr>
                <w:rFonts w:cs="Times New Roman"/>
                <w:color w:val="000000"/>
              </w:rPr>
            </w:pPr>
            <w:r w:rsidRPr="00064212">
              <w:rPr>
                <w:rFonts w:cs="Times New Roman"/>
                <w:color w:val="000000"/>
              </w:rPr>
              <w:t>Phường Hoài Nhơn Đông</w:t>
            </w:r>
          </w:p>
        </w:tc>
        <w:tc>
          <w:tcPr>
            <w:tcW w:w="1984" w:type="dxa"/>
            <w:tcBorders>
              <w:top w:val="nil"/>
              <w:left w:val="nil"/>
              <w:bottom w:val="single" w:sz="4" w:space="0" w:color="auto"/>
              <w:right w:val="single" w:sz="4" w:space="0" w:color="auto"/>
            </w:tcBorders>
            <w:shd w:val="clear" w:color="auto" w:fill="auto"/>
            <w:vAlign w:val="center"/>
            <w:hideMark/>
          </w:tcPr>
          <w:p w14:paraId="31345765" w14:textId="77777777" w:rsidR="00064212" w:rsidRPr="00064212" w:rsidRDefault="00064212" w:rsidP="00064212">
            <w:pPr>
              <w:jc w:val="center"/>
              <w:rPr>
                <w:rFonts w:cs="Times New Roman"/>
                <w:color w:val="000000"/>
              </w:rPr>
            </w:pPr>
            <w:r w:rsidRPr="00064212">
              <w:rPr>
                <w:rFonts w:cs="Times New Roman"/>
                <w:color w:val="000000"/>
              </w:rPr>
              <w:t>10,835</w:t>
            </w:r>
          </w:p>
        </w:tc>
        <w:tc>
          <w:tcPr>
            <w:tcW w:w="1560" w:type="dxa"/>
            <w:tcBorders>
              <w:top w:val="nil"/>
              <w:left w:val="nil"/>
              <w:bottom w:val="single" w:sz="4" w:space="0" w:color="auto"/>
              <w:right w:val="single" w:sz="4" w:space="0" w:color="auto"/>
            </w:tcBorders>
            <w:shd w:val="clear" w:color="auto" w:fill="auto"/>
            <w:vAlign w:val="center"/>
            <w:hideMark/>
          </w:tcPr>
          <w:p w14:paraId="40099848" w14:textId="77777777" w:rsidR="00064212" w:rsidRPr="00064212" w:rsidRDefault="00064212" w:rsidP="00064212">
            <w:pPr>
              <w:jc w:val="center"/>
              <w:rPr>
                <w:rFonts w:cs="Times New Roman"/>
                <w:color w:val="000000"/>
              </w:rPr>
            </w:pPr>
            <w:r w:rsidRPr="00064212">
              <w:rPr>
                <w:rFonts w:cs="Times New Roman"/>
                <w:color w:val="000000"/>
              </w:rPr>
              <w:t>3</w:t>
            </w:r>
          </w:p>
        </w:tc>
        <w:tc>
          <w:tcPr>
            <w:tcW w:w="1701" w:type="dxa"/>
            <w:tcBorders>
              <w:top w:val="nil"/>
              <w:left w:val="nil"/>
              <w:bottom w:val="single" w:sz="4" w:space="0" w:color="auto"/>
              <w:right w:val="single" w:sz="4" w:space="0" w:color="auto"/>
            </w:tcBorders>
            <w:shd w:val="clear" w:color="auto" w:fill="auto"/>
          </w:tcPr>
          <w:p w14:paraId="67D3C379" w14:textId="77777777" w:rsidR="00064212" w:rsidRPr="00064212" w:rsidRDefault="00064212" w:rsidP="00064212">
            <w:pPr>
              <w:jc w:val="center"/>
              <w:rPr>
                <w:rFonts w:cs="Times New Roman"/>
                <w:color w:val="000000"/>
              </w:rPr>
            </w:pPr>
          </w:p>
        </w:tc>
      </w:tr>
      <w:tr w:rsidR="00064212" w:rsidRPr="00064212" w14:paraId="205BB605" w14:textId="41FEED05"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7741190" w14:textId="77777777" w:rsidR="00064212" w:rsidRPr="00064212" w:rsidRDefault="00064212" w:rsidP="00064212">
            <w:pPr>
              <w:jc w:val="center"/>
              <w:rPr>
                <w:rFonts w:cs="Times New Roman"/>
                <w:color w:val="000000"/>
              </w:rPr>
            </w:pPr>
            <w:r w:rsidRPr="00064212">
              <w:rPr>
                <w:rFonts w:cs="Times New Roman"/>
                <w:color w:val="000000"/>
              </w:rPr>
              <w:t>14</w:t>
            </w:r>
          </w:p>
        </w:tc>
        <w:tc>
          <w:tcPr>
            <w:tcW w:w="3608" w:type="dxa"/>
            <w:tcBorders>
              <w:top w:val="nil"/>
              <w:left w:val="nil"/>
              <w:bottom w:val="single" w:sz="4" w:space="0" w:color="auto"/>
              <w:right w:val="single" w:sz="4" w:space="0" w:color="auto"/>
            </w:tcBorders>
            <w:shd w:val="clear" w:color="auto" w:fill="auto"/>
            <w:vAlign w:val="center"/>
            <w:hideMark/>
          </w:tcPr>
          <w:p w14:paraId="7AD29348" w14:textId="77777777" w:rsidR="00064212" w:rsidRPr="00064212" w:rsidRDefault="00064212" w:rsidP="00064212">
            <w:pPr>
              <w:rPr>
                <w:rFonts w:cs="Times New Roman"/>
                <w:color w:val="000000"/>
              </w:rPr>
            </w:pPr>
            <w:r w:rsidRPr="00064212">
              <w:rPr>
                <w:rFonts w:cs="Times New Roman"/>
                <w:color w:val="000000"/>
              </w:rPr>
              <w:t>Phường Hoài Nhơn Nam</w:t>
            </w:r>
          </w:p>
        </w:tc>
        <w:tc>
          <w:tcPr>
            <w:tcW w:w="1984" w:type="dxa"/>
            <w:tcBorders>
              <w:top w:val="nil"/>
              <w:left w:val="nil"/>
              <w:bottom w:val="single" w:sz="4" w:space="0" w:color="auto"/>
              <w:right w:val="single" w:sz="4" w:space="0" w:color="auto"/>
            </w:tcBorders>
            <w:shd w:val="clear" w:color="auto" w:fill="auto"/>
            <w:vAlign w:val="center"/>
            <w:hideMark/>
          </w:tcPr>
          <w:p w14:paraId="7B69266A" w14:textId="77777777" w:rsidR="00064212" w:rsidRPr="00064212" w:rsidRDefault="00064212" w:rsidP="00064212">
            <w:pPr>
              <w:jc w:val="center"/>
              <w:rPr>
                <w:rFonts w:cs="Times New Roman"/>
                <w:color w:val="000000"/>
              </w:rPr>
            </w:pPr>
            <w:r w:rsidRPr="00064212">
              <w:rPr>
                <w:rFonts w:cs="Times New Roman"/>
                <w:color w:val="000000"/>
              </w:rPr>
              <w:t>3,700</w:t>
            </w:r>
          </w:p>
        </w:tc>
        <w:tc>
          <w:tcPr>
            <w:tcW w:w="1560" w:type="dxa"/>
            <w:tcBorders>
              <w:top w:val="nil"/>
              <w:left w:val="nil"/>
              <w:bottom w:val="single" w:sz="4" w:space="0" w:color="auto"/>
              <w:right w:val="single" w:sz="4" w:space="0" w:color="auto"/>
            </w:tcBorders>
            <w:shd w:val="clear" w:color="auto" w:fill="auto"/>
            <w:vAlign w:val="center"/>
            <w:hideMark/>
          </w:tcPr>
          <w:p w14:paraId="0BF3BB0E"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6BD7C084" w14:textId="77777777" w:rsidR="00064212" w:rsidRPr="00064212" w:rsidRDefault="00064212" w:rsidP="00064212">
            <w:pPr>
              <w:jc w:val="center"/>
              <w:rPr>
                <w:rFonts w:cs="Times New Roman"/>
                <w:color w:val="000000"/>
              </w:rPr>
            </w:pPr>
          </w:p>
        </w:tc>
      </w:tr>
      <w:tr w:rsidR="00064212" w:rsidRPr="00064212" w14:paraId="3C9D6C22" w14:textId="4F0170C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629E8D" w14:textId="77777777" w:rsidR="00064212" w:rsidRPr="00064212" w:rsidRDefault="00064212" w:rsidP="00064212">
            <w:pPr>
              <w:jc w:val="center"/>
              <w:rPr>
                <w:rFonts w:cs="Times New Roman"/>
                <w:color w:val="000000"/>
              </w:rPr>
            </w:pPr>
            <w:r w:rsidRPr="00064212">
              <w:rPr>
                <w:rFonts w:cs="Times New Roman"/>
                <w:color w:val="000000"/>
              </w:rPr>
              <w:t>15</w:t>
            </w:r>
          </w:p>
        </w:tc>
        <w:tc>
          <w:tcPr>
            <w:tcW w:w="3608" w:type="dxa"/>
            <w:tcBorders>
              <w:top w:val="nil"/>
              <w:left w:val="nil"/>
              <w:bottom w:val="single" w:sz="4" w:space="0" w:color="auto"/>
              <w:right w:val="single" w:sz="4" w:space="0" w:color="auto"/>
            </w:tcBorders>
            <w:shd w:val="clear" w:color="auto" w:fill="auto"/>
            <w:vAlign w:val="center"/>
            <w:hideMark/>
          </w:tcPr>
          <w:p w14:paraId="57698507" w14:textId="77777777" w:rsidR="00064212" w:rsidRPr="00064212" w:rsidRDefault="00064212" w:rsidP="00064212">
            <w:pPr>
              <w:rPr>
                <w:rFonts w:cs="Times New Roman"/>
                <w:color w:val="000000"/>
              </w:rPr>
            </w:pPr>
            <w:r w:rsidRPr="00064212">
              <w:rPr>
                <w:rFonts w:cs="Times New Roman"/>
                <w:color w:val="000000"/>
              </w:rPr>
              <w:t>Phường Hoài Nhơn Bắc</w:t>
            </w:r>
          </w:p>
        </w:tc>
        <w:tc>
          <w:tcPr>
            <w:tcW w:w="1984" w:type="dxa"/>
            <w:tcBorders>
              <w:top w:val="nil"/>
              <w:left w:val="nil"/>
              <w:bottom w:val="single" w:sz="4" w:space="0" w:color="auto"/>
              <w:right w:val="single" w:sz="4" w:space="0" w:color="auto"/>
            </w:tcBorders>
            <w:shd w:val="clear" w:color="auto" w:fill="auto"/>
            <w:vAlign w:val="center"/>
            <w:hideMark/>
          </w:tcPr>
          <w:p w14:paraId="0621367D" w14:textId="77777777" w:rsidR="00064212" w:rsidRPr="00064212" w:rsidRDefault="00064212" w:rsidP="00064212">
            <w:pPr>
              <w:jc w:val="center"/>
              <w:rPr>
                <w:rFonts w:cs="Times New Roman"/>
                <w:color w:val="000000"/>
              </w:rPr>
            </w:pPr>
            <w:r w:rsidRPr="00064212">
              <w:rPr>
                <w:rFonts w:cs="Times New Roman"/>
                <w:color w:val="000000"/>
              </w:rPr>
              <w:t>10,000</w:t>
            </w:r>
          </w:p>
        </w:tc>
        <w:tc>
          <w:tcPr>
            <w:tcW w:w="1560" w:type="dxa"/>
            <w:tcBorders>
              <w:top w:val="nil"/>
              <w:left w:val="nil"/>
              <w:bottom w:val="single" w:sz="4" w:space="0" w:color="auto"/>
              <w:right w:val="single" w:sz="4" w:space="0" w:color="auto"/>
            </w:tcBorders>
            <w:shd w:val="clear" w:color="auto" w:fill="auto"/>
            <w:vAlign w:val="center"/>
            <w:hideMark/>
          </w:tcPr>
          <w:p w14:paraId="4333FDD3"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055060A2" w14:textId="77777777" w:rsidR="00064212" w:rsidRPr="00064212" w:rsidRDefault="00064212" w:rsidP="00064212">
            <w:pPr>
              <w:jc w:val="center"/>
              <w:rPr>
                <w:rFonts w:cs="Times New Roman"/>
                <w:color w:val="000000"/>
              </w:rPr>
            </w:pPr>
          </w:p>
        </w:tc>
      </w:tr>
      <w:tr w:rsidR="00064212" w:rsidRPr="00064212" w14:paraId="674E2520" w14:textId="7797CE43"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E4A1E14" w14:textId="77777777" w:rsidR="00064212" w:rsidRPr="00064212" w:rsidRDefault="00064212" w:rsidP="00064212">
            <w:pPr>
              <w:jc w:val="center"/>
              <w:rPr>
                <w:rFonts w:cs="Times New Roman"/>
                <w:color w:val="000000"/>
              </w:rPr>
            </w:pPr>
            <w:r w:rsidRPr="00064212">
              <w:rPr>
                <w:rFonts w:cs="Times New Roman"/>
                <w:color w:val="000000"/>
              </w:rPr>
              <w:t>16</w:t>
            </w:r>
          </w:p>
        </w:tc>
        <w:tc>
          <w:tcPr>
            <w:tcW w:w="3608" w:type="dxa"/>
            <w:tcBorders>
              <w:top w:val="nil"/>
              <w:left w:val="nil"/>
              <w:bottom w:val="single" w:sz="4" w:space="0" w:color="auto"/>
              <w:right w:val="single" w:sz="4" w:space="0" w:color="auto"/>
            </w:tcBorders>
            <w:shd w:val="clear" w:color="auto" w:fill="auto"/>
            <w:vAlign w:val="center"/>
            <w:hideMark/>
          </w:tcPr>
          <w:p w14:paraId="7C70DB46" w14:textId="77777777" w:rsidR="00064212" w:rsidRPr="00064212" w:rsidRDefault="00064212" w:rsidP="00064212">
            <w:pPr>
              <w:rPr>
                <w:rFonts w:cs="Times New Roman"/>
                <w:color w:val="000000"/>
              </w:rPr>
            </w:pPr>
            <w:r w:rsidRPr="00064212">
              <w:rPr>
                <w:rFonts w:cs="Times New Roman"/>
                <w:color w:val="000000"/>
              </w:rPr>
              <w:t>Xã Xuân An</w:t>
            </w:r>
          </w:p>
        </w:tc>
        <w:tc>
          <w:tcPr>
            <w:tcW w:w="1984" w:type="dxa"/>
            <w:tcBorders>
              <w:top w:val="nil"/>
              <w:left w:val="nil"/>
              <w:bottom w:val="single" w:sz="4" w:space="0" w:color="auto"/>
              <w:right w:val="single" w:sz="4" w:space="0" w:color="auto"/>
            </w:tcBorders>
            <w:shd w:val="clear" w:color="auto" w:fill="auto"/>
            <w:vAlign w:val="center"/>
            <w:hideMark/>
          </w:tcPr>
          <w:p w14:paraId="10990FEF" w14:textId="77777777" w:rsidR="00064212" w:rsidRPr="00064212" w:rsidRDefault="00064212" w:rsidP="00064212">
            <w:pPr>
              <w:jc w:val="center"/>
              <w:rPr>
                <w:rFonts w:cs="Times New Roman"/>
                <w:color w:val="000000"/>
              </w:rPr>
            </w:pPr>
            <w:r w:rsidRPr="00064212">
              <w:rPr>
                <w:rFonts w:cs="Times New Roman"/>
                <w:color w:val="000000"/>
              </w:rPr>
              <w:t>16,178</w:t>
            </w:r>
          </w:p>
        </w:tc>
        <w:tc>
          <w:tcPr>
            <w:tcW w:w="1560" w:type="dxa"/>
            <w:tcBorders>
              <w:top w:val="nil"/>
              <w:left w:val="nil"/>
              <w:bottom w:val="single" w:sz="4" w:space="0" w:color="auto"/>
              <w:right w:val="single" w:sz="4" w:space="0" w:color="auto"/>
            </w:tcBorders>
            <w:shd w:val="clear" w:color="auto" w:fill="auto"/>
            <w:vAlign w:val="center"/>
            <w:hideMark/>
          </w:tcPr>
          <w:p w14:paraId="5B04EEE8" w14:textId="77777777" w:rsidR="00064212" w:rsidRPr="00064212" w:rsidRDefault="00064212" w:rsidP="00064212">
            <w:pPr>
              <w:jc w:val="center"/>
              <w:rPr>
                <w:rFonts w:cs="Times New Roman"/>
                <w:color w:val="000000"/>
              </w:rPr>
            </w:pPr>
            <w:r w:rsidRPr="00064212">
              <w:rPr>
                <w:rFonts w:cs="Times New Roman"/>
                <w:color w:val="000000"/>
              </w:rPr>
              <w:t>4</w:t>
            </w:r>
          </w:p>
        </w:tc>
        <w:tc>
          <w:tcPr>
            <w:tcW w:w="1701" w:type="dxa"/>
            <w:tcBorders>
              <w:top w:val="nil"/>
              <w:left w:val="nil"/>
              <w:bottom w:val="single" w:sz="4" w:space="0" w:color="auto"/>
              <w:right w:val="single" w:sz="4" w:space="0" w:color="auto"/>
            </w:tcBorders>
            <w:shd w:val="clear" w:color="auto" w:fill="auto"/>
          </w:tcPr>
          <w:p w14:paraId="15D0CF03" w14:textId="77777777" w:rsidR="00064212" w:rsidRPr="00064212" w:rsidRDefault="00064212" w:rsidP="00064212">
            <w:pPr>
              <w:jc w:val="center"/>
              <w:rPr>
                <w:rFonts w:cs="Times New Roman"/>
                <w:color w:val="000000"/>
              </w:rPr>
            </w:pPr>
          </w:p>
        </w:tc>
      </w:tr>
      <w:tr w:rsidR="00064212" w:rsidRPr="00064212" w14:paraId="162D8D57" w14:textId="06A26482"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F33D94" w14:textId="77777777" w:rsidR="00064212" w:rsidRPr="00064212" w:rsidRDefault="00064212" w:rsidP="00064212">
            <w:pPr>
              <w:jc w:val="center"/>
              <w:rPr>
                <w:rFonts w:cs="Times New Roman"/>
                <w:color w:val="000000"/>
              </w:rPr>
            </w:pPr>
            <w:r w:rsidRPr="00064212">
              <w:rPr>
                <w:rFonts w:cs="Times New Roman"/>
                <w:color w:val="000000"/>
              </w:rPr>
              <w:t>17</w:t>
            </w:r>
          </w:p>
        </w:tc>
        <w:tc>
          <w:tcPr>
            <w:tcW w:w="3608" w:type="dxa"/>
            <w:tcBorders>
              <w:top w:val="nil"/>
              <w:left w:val="nil"/>
              <w:bottom w:val="single" w:sz="4" w:space="0" w:color="auto"/>
              <w:right w:val="single" w:sz="4" w:space="0" w:color="auto"/>
            </w:tcBorders>
            <w:shd w:val="clear" w:color="auto" w:fill="auto"/>
            <w:vAlign w:val="center"/>
            <w:hideMark/>
          </w:tcPr>
          <w:p w14:paraId="7D8E2164" w14:textId="77777777" w:rsidR="00064212" w:rsidRPr="00064212" w:rsidRDefault="00064212" w:rsidP="00064212">
            <w:pPr>
              <w:rPr>
                <w:rFonts w:cs="Times New Roman"/>
                <w:color w:val="000000"/>
              </w:rPr>
            </w:pPr>
            <w:r w:rsidRPr="00064212">
              <w:rPr>
                <w:rFonts w:cs="Times New Roman"/>
                <w:color w:val="000000"/>
              </w:rPr>
              <w:t>Xã Ngô Mây</w:t>
            </w:r>
          </w:p>
        </w:tc>
        <w:tc>
          <w:tcPr>
            <w:tcW w:w="1984" w:type="dxa"/>
            <w:tcBorders>
              <w:top w:val="nil"/>
              <w:left w:val="nil"/>
              <w:bottom w:val="single" w:sz="4" w:space="0" w:color="auto"/>
              <w:right w:val="single" w:sz="4" w:space="0" w:color="auto"/>
            </w:tcBorders>
            <w:shd w:val="clear" w:color="auto" w:fill="auto"/>
            <w:vAlign w:val="center"/>
            <w:hideMark/>
          </w:tcPr>
          <w:p w14:paraId="50A3F63C" w14:textId="77777777" w:rsidR="00064212" w:rsidRPr="00064212" w:rsidRDefault="00064212" w:rsidP="00064212">
            <w:pPr>
              <w:jc w:val="center"/>
              <w:rPr>
                <w:rFonts w:cs="Times New Roman"/>
                <w:color w:val="000000"/>
              </w:rPr>
            </w:pPr>
            <w:r w:rsidRPr="00064212">
              <w:rPr>
                <w:rFonts w:cs="Times New Roman"/>
                <w:color w:val="000000"/>
              </w:rPr>
              <w:t>10,040</w:t>
            </w:r>
          </w:p>
        </w:tc>
        <w:tc>
          <w:tcPr>
            <w:tcW w:w="1560" w:type="dxa"/>
            <w:tcBorders>
              <w:top w:val="nil"/>
              <w:left w:val="nil"/>
              <w:bottom w:val="single" w:sz="4" w:space="0" w:color="auto"/>
              <w:right w:val="single" w:sz="4" w:space="0" w:color="auto"/>
            </w:tcBorders>
            <w:shd w:val="clear" w:color="auto" w:fill="auto"/>
            <w:vAlign w:val="center"/>
            <w:hideMark/>
          </w:tcPr>
          <w:p w14:paraId="3D2A2DD8" w14:textId="77777777" w:rsidR="00064212" w:rsidRPr="00064212" w:rsidRDefault="00064212" w:rsidP="00064212">
            <w:pPr>
              <w:jc w:val="center"/>
              <w:rPr>
                <w:rFonts w:cs="Times New Roman"/>
                <w:color w:val="000000"/>
              </w:rPr>
            </w:pPr>
            <w:r w:rsidRPr="00064212">
              <w:rPr>
                <w:rFonts w:cs="Times New Roman"/>
                <w:color w:val="000000"/>
              </w:rPr>
              <w:t>3</w:t>
            </w:r>
          </w:p>
        </w:tc>
        <w:tc>
          <w:tcPr>
            <w:tcW w:w="1701" w:type="dxa"/>
            <w:tcBorders>
              <w:top w:val="nil"/>
              <w:left w:val="nil"/>
              <w:bottom w:val="single" w:sz="4" w:space="0" w:color="auto"/>
              <w:right w:val="single" w:sz="4" w:space="0" w:color="auto"/>
            </w:tcBorders>
            <w:shd w:val="clear" w:color="auto" w:fill="auto"/>
          </w:tcPr>
          <w:p w14:paraId="1EF68E78" w14:textId="77777777" w:rsidR="00064212" w:rsidRPr="00064212" w:rsidRDefault="00064212" w:rsidP="00064212">
            <w:pPr>
              <w:jc w:val="center"/>
              <w:rPr>
                <w:rFonts w:cs="Times New Roman"/>
                <w:color w:val="000000"/>
              </w:rPr>
            </w:pPr>
          </w:p>
        </w:tc>
      </w:tr>
      <w:tr w:rsidR="00064212" w:rsidRPr="00064212" w14:paraId="31C7A51A" w14:textId="73C450C1"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C93FC39" w14:textId="77777777" w:rsidR="00064212" w:rsidRPr="00064212" w:rsidRDefault="00064212" w:rsidP="00064212">
            <w:pPr>
              <w:jc w:val="center"/>
              <w:rPr>
                <w:rFonts w:cs="Times New Roman"/>
                <w:color w:val="000000"/>
              </w:rPr>
            </w:pPr>
            <w:r w:rsidRPr="00064212">
              <w:rPr>
                <w:rFonts w:cs="Times New Roman"/>
                <w:color w:val="000000"/>
              </w:rPr>
              <w:t>18</w:t>
            </w:r>
          </w:p>
        </w:tc>
        <w:tc>
          <w:tcPr>
            <w:tcW w:w="3608" w:type="dxa"/>
            <w:tcBorders>
              <w:top w:val="nil"/>
              <w:left w:val="nil"/>
              <w:bottom w:val="single" w:sz="4" w:space="0" w:color="auto"/>
              <w:right w:val="single" w:sz="4" w:space="0" w:color="auto"/>
            </w:tcBorders>
            <w:shd w:val="clear" w:color="auto" w:fill="auto"/>
            <w:vAlign w:val="center"/>
            <w:hideMark/>
          </w:tcPr>
          <w:p w14:paraId="04400AB3" w14:textId="77777777" w:rsidR="00064212" w:rsidRPr="00064212" w:rsidRDefault="00064212" w:rsidP="00064212">
            <w:pPr>
              <w:rPr>
                <w:rFonts w:cs="Times New Roman"/>
                <w:color w:val="000000"/>
              </w:rPr>
            </w:pPr>
            <w:r w:rsidRPr="00064212">
              <w:rPr>
                <w:rFonts w:cs="Times New Roman"/>
                <w:color w:val="000000"/>
              </w:rPr>
              <w:t>Xã Cát Tiến</w:t>
            </w:r>
          </w:p>
        </w:tc>
        <w:tc>
          <w:tcPr>
            <w:tcW w:w="1984" w:type="dxa"/>
            <w:tcBorders>
              <w:top w:val="nil"/>
              <w:left w:val="nil"/>
              <w:bottom w:val="single" w:sz="4" w:space="0" w:color="auto"/>
              <w:right w:val="single" w:sz="4" w:space="0" w:color="auto"/>
            </w:tcBorders>
            <w:shd w:val="clear" w:color="auto" w:fill="auto"/>
            <w:vAlign w:val="center"/>
            <w:hideMark/>
          </w:tcPr>
          <w:p w14:paraId="27E72F66" w14:textId="77777777" w:rsidR="00064212" w:rsidRPr="00064212" w:rsidRDefault="00064212" w:rsidP="00064212">
            <w:pPr>
              <w:jc w:val="center"/>
              <w:rPr>
                <w:rFonts w:cs="Times New Roman"/>
                <w:color w:val="000000"/>
              </w:rPr>
            </w:pPr>
            <w:r w:rsidRPr="00064212">
              <w:rPr>
                <w:rFonts w:cs="Times New Roman"/>
                <w:color w:val="000000"/>
              </w:rPr>
              <w:t>10,610</w:t>
            </w:r>
          </w:p>
        </w:tc>
        <w:tc>
          <w:tcPr>
            <w:tcW w:w="1560" w:type="dxa"/>
            <w:tcBorders>
              <w:top w:val="nil"/>
              <w:left w:val="nil"/>
              <w:bottom w:val="single" w:sz="4" w:space="0" w:color="auto"/>
              <w:right w:val="single" w:sz="4" w:space="0" w:color="auto"/>
            </w:tcBorders>
            <w:shd w:val="clear" w:color="auto" w:fill="auto"/>
            <w:vAlign w:val="center"/>
            <w:hideMark/>
          </w:tcPr>
          <w:p w14:paraId="6B1222A3" w14:textId="77777777" w:rsidR="00064212" w:rsidRPr="00064212" w:rsidRDefault="00064212" w:rsidP="00064212">
            <w:pPr>
              <w:jc w:val="center"/>
              <w:rPr>
                <w:rFonts w:cs="Times New Roman"/>
                <w:color w:val="000000"/>
              </w:rPr>
            </w:pPr>
            <w:r w:rsidRPr="00064212">
              <w:rPr>
                <w:rFonts w:cs="Times New Roman"/>
                <w:color w:val="000000"/>
              </w:rPr>
              <w:t>3</w:t>
            </w:r>
          </w:p>
        </w:tc>
        <w:tc>
          <w:tcPr>
            <w:tcW w:w="1701" w:type="dxa"/>
            <w:tcBorders>
              <w:top w:val="nil"/>
              <w:left w:val="nil"/>
              <w:bottom w:val="single" w:sz="4" w:space="0" w:color="auto"/>
              <w:right w:val="single" w:sz="4" w:space="0" w:color="auto"/>
            </w:tcBorders>
            <w:shd w:val="clear" w:color="auto" w:fill="auto"/>
          </w:tcPr>
          <w:p w14:paraId="4D5B0109" w14:textId="77777777" w:rsidR="00064212" w:rsidRPr="00064212" w:rsidRDefault="00064212" w:rsidP="00064212">
            <w:pPr>
              <w:jc w:val="center"/>
              <w:rPr>
                <w:rFonts w:cs="Times New Roman"/>
                <w:color w:val="000000"/>
              </w:rPr>
            </w:pPr>
          </w:p>
        </w:tc>
      </w:tr>
      <w:tr w:rsidR="00064212" w:rsidRPr="00064212" w14:paraId="5F2C2B27" w14:textId="3743991A"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15A0D9" w14:textId="77777777" w:rsidR="00064212" w:rsidRPr="00064212" w:rsidRDefault="00064212" w:rsidP="00064212">
            <w:pPr>
              <w:jc w:val="center"/>
              <w:rPr>
                <w:rFonts w:cs="Times New Roman"/>
                <w:color w:val="000000"/>
              </w:rPr>
            </w:pPr>
            <w:r w:rsidRPr="00064212">
              <w:rPr>
                <w:rFonts w:cs="Times New Roman"/>
                <w:color w:val="000000"/>
              </w:rPr>
              <w:t>19</w:t>
            </w:r>
          </w:p>
        </w:tc>
        <w:tc>
          <w:tcPr>
            <w:tcW w:w="3608" w:type="dxa"/>
            <w:tcBorders>
              <w:top w:val="nil"/>
              <w:left w:val="nil"/>
              <w:bottom w:val="single" w:sz="4" w:space="0" w:color="auto"/>
              <w:right w:val="single" w:sz="4" w:space="0" w:color="auto"/>
            </w:tcBorders>
            <w:shd w:val="clear" w:color="auto" w:fill="auto"/>
            <w:vAlign w:val="center"/>
            <w:hideMark/>
          </w:tcPr>
          <w:p w14:paraId="7FC88CD4" w14:textId="77777777" w:rsidR="00064212" w:rsidRPr="00064212" w:rsidRDefault="00064212" w:rsidP="00064212">
            <w:pPr>
              <w:rPr>
                <w:rFonts w:cs="Times New Roman"/>
                <w:color w:val="000000"/>
              </w:rPr>
            </w:pPr>
            <w:r w:rsidRPr="00064212">
              <w:rPr>
                <w:rFonts w:cs="Times New Roman"/>
                <w:color w:val="000000"/>
              </w:rPr>
              <w:t>Xã Đề Gi</w:t>
            </w:r>
          </w:p>
        </w:tc>
        <w:tc>
          <w:tcPr>
            <w:tcW w:w="1984" w:type="dxa"/>
            <w:tcBorders>
              <w:top w:val="nil"/>
              <w:left w:val="nil"/>
              <w:bottom w:val="single" w:sz="4" w:space="0" w:color="auto"/>
              <w:right w:val="single" w:sz="4" w:space="0" w:color="auto"/>
            </w:tcBorders>
            <w:shd w:val="clear" w:color="auto" w:fill="auto"/>
            <w:vAlign w:val="center"/>
            <w:hideMark/>
          </w:tcPr>
          <w:p w14:paraId="4BCFA5B7" w14:textId="77777777" w:rsidR="00064212" w:rsidRPr="00064212" w:rsidRDefault="00064212" w:rsidP="00064212">
            <w:pPr>
              <w:jc w:val="center"/>
              <w:rPr>
                <w:rFonts w:cs="Times New Roman"/>
                <w:color w:val="000000"/>
              </w:rPr>
            </w:pPr>
            <w:r w:rsidRPr="00064212">
              <w:rPr>
                <w:rFonts w:cs="Times New Roman"/>
                <w:color w:val="000000"/>
              </w:rPr>
              <w:t>20,650</w:t>
            </w:r>
          </w:p>
        </w:tc>
        <w:tc>
          <w:tcPr>
            <w:tcW w:w="1560" w:type="dxa"/>
            <w:tcBorders>
              <w:top w:val="nil"/>
              <w:left w:val="nil"/>
              <w:bottom w:val="single" w:sz="4" w:space="0" w:color="auto"/>
              <w:right w:val="single" w:sz="4" w:space="0" w:color="auto"/>
            </w:tcBorders>
            <w:shd w:val="clear" w:color="auto" w:fill="auto"/>
            <w:vAlign w:val="center"/>
            <w:hideMark/>
          </w:tcPr>
          <w:p w14:paraId="78152B54" w14:textId="77777777" w:rsidR="00064212" w:rsidRPr="00064212" w:rsidRDefault="00064212" w:rsidP="00064212">
            <w:pPr>
              <w:jc w:val="center"/>
              <w:rPr>
                <w:rFonts w:cs="Times New Roman"/>
                <w:color w:val="000000"/>
              </w:rPr>
            </w:pPr>
            <w:r w:rsidRPr="00064212">
              <w:rPr>
                <w:rFonts w:cs="Times New Roman"/>
                <w:color w:val="000000"/>
              </w:rPr>
              <w:t>5</w:t>
            </w:r>
          </w:p>
        </w:tc>
        <w:tc>
          <w:tcPr>
            <w:tcW w:w="1701" w:type="dxa"/>
            <w:tcBorders>
              <w:top w:val="nil"/>
              <w:left w:val="nil"/>
              <w:bottom w:val="single" w:sz="4" w:space="0" w:color="auto"/>
              <w:right w:val="single" w:sz="4" w:space="0" w:color="auto"/>
            </w:tcBorders>
            <w:shd w:val="clear" w:color="auto" w:fill="auto"/>
          </w:tcPr>
          <w:p w14:paraId="37554453" w14:textId="77777777" w:rsidR="00064212" w:rsidRPr="00064212" w:rsidRDefault="00064212" w:rsidP="00064212">
            <w:pPr>
              <w:jc w:val="center"/>
              <w:rPr>
                <w:rFonts w:cs="Times New Roman"/>
                <w:color w:val="000000"/>
              </w:rPr>
            </w:pPr>
          </w:p>
        </w:tc>
      </w:tr>
      <w:tr w:rsidR="00064212" w:rsidRPr="00064212" w14:paraId="58BBA547" w14:textId="5D2B01BC"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8057E7" w14:textId="77777777" w:rsidR="00064212" w:rsidRPr="00064212" w:rsidRDefault="00064212" w:rsidP="00064212">
            <w:pPr>
              <w:jc w:val="center"/>
              <w:rPr>
                <w:rFonts w:cs="Times New Roman"/>
                <w:color w:val="000000"/>
              </w:rPr>
            </w:pPr>
            <w:r w:rsidRPr="00064212">
              <w:rPr>
                <w:rFonts w:cs="Times New Roman"/>
                <w:color w:val="000000"/>
              </w:rPr>
              <w:t>20</w:t>
            </w:r>
          </w:p>
        </w:tc>
        <w:tc>
          <w:tcPr>
            <w:tcW w:w="3608" w:type="dxa"/>
            <w:tcBorders>
              <w:top w:val="nil"/>
              <w:left w:val="nil"/>
              <w:bottom w:val="single" w:sz="4" w:space="0" w:color="auto"/>
              <w:right w:val="single" w:sz="4" w:space="0" w:color="auto"/>
            </w:tcBorders>
            <w:shd w:val="clear" w:color="auto" w:fill="auto"/>
            <w:vAlign w:val="center"/>
            <w:hideMark/>
          </w:tcPr>
          <w:p w14:paraId="22B8FF81" w14:textId="77777777" w:rsidR="00064212" w:rsidRPr="00064212" w:rsidRDefault="00064212" w:rsidP="00064212">
            <w:pPr>
              <w:rPr>
                <w:rFonts w:cs="Times New Roman"/>
                <w:color w:val="000000"/>
              </w:rPr>
            </w:pPr>
            <w:r w:rsidRPr="00064212">
              <w:rPr>
                <w:rFonts w:cs="Times New Roman"/>
                <w:color w:val="000000"/>
              </w:rPr>
              <w:t>Xã Hòa Hội</w:t>
            </w:r>
          </w:p>
        </w:tc>
        <w:tc>
          <w:tcPr>
            <w:tcW w:w="1984" w:type="dxa"/>
            <w:tcBorders>
              <w:top w:val="nil"/>
              <w:left w:val="nil"/>
              <w:bottom w:val="single" w:sz="4" w:space="0" w:color="auto"/>
              <w:right w:val="single" w:sz="4" w:space="0" w:color="auto"/>
            </w:tcBorders>
            <w:shd w:val="clear" w:color="auto" w:fill="auto"/>
            <w:vAlign w:val="center"/>
            <w:hideMark/>
          </w:tcPr>
          <w:p w14:paraId="2E2EAF63" w14:textId="77777777" w:rsidR="00064212" w:rsidRPr="00064212" w:rsidRDefault="00064212" w:rsidP="00064212">
            <w:pPr>
              <w:jc w:val="center"/>
              <w:rPr>
                <w:rFonts w:cs="Times New Roman"/>
                <w:color w:val="000000"/>
              </w:rPr>
            </w:pPr>
            <w:r w:rsidRPr="00064212">
              <w:rPr>
                <w:rFonts w:cs="Times New Roman"/>
                <w:color w:val="000000"/>
              </w:rPr>
              <w:t>6,460</w:t>
            </w:r>
          </w:p>
        </w:tc>
        <w:tc>
          <w:tcPr>
            <w:tcW w:w="1560" w:type="dxa"/>
            <w:tcBorders>
              <w:top w:val="nil"/>
              <w:left w:val="nil"/>
              <w:bottom w:val="single" w:sz="4" w:space="0" w:color="auto"/>
              <w:right w:val="single" w:sz="4" w:space="0" w:color="auto"/>
            </w:tcBorders>
            <w:shd w:val="clear" w:color="auto" w:fill="auto"/>
            <w:vAlign w:val="center"/>
            <w:hideMark/>
          </w:tcPr>
          <w:p w14:paraId="500B334B"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55EE847A" w14:textId="77777777" w:rsidR="00064212" w:rsidRPr="00064212" w:rsidRDefault="00064212" w:rsidP="00064212">
            <w:pPr>
              <w:jc w:val="center"/>
              <w:rPr>
                <w:rFonts w:cs="Times New Roman"/>
                <w:color w:val="000000"/>
              </w:rPr>
            </w:pPr>
          </w:p>
        </w:tc>
      </w:tr>
      <w:tr w:rsidR="00064212" w:rsidRPr="00064212" w14:paraId="7A728E63" w14:textId="3A5D2DD6"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C07740" w14:textId="77777777" w:rsidR="00064212" w:rsidRPr="00064212" w:rsidRDefault="00064212" w:rsidP="00064212">
            <w:pPr>
              <w:jc w:val="center"/>
              <w:rPr>
                <w:rFonts w:cs="Times New Roman"/>
                <w:color w:val="000000"/>
              </w:rPr>
            </w:pPr>
            <w:r w:rsidRPr="00064212">
              <w:rPr>
                <w:rFonts w:cs="Times New Roman"/>
                <w:color w:val="000000"/>
              </w:rPr>
              <w:t>21</w:t>
            </w:r>
          </w:p>
        </w:tc>
        <w:tc>
          <w:tcPr>
            <w:tcW w:w="3608" w:type="dxa"/>
            <w:tcBorders>
              <w:top w:val="nil"/>
              <w:left w:val="nil"/>
              <w:bottom w:val="single" w:sz="4" w:space="0" w:color="auto"/>
              <w:right w:val="single" w:sz="4" w:space="0" w:color="auto"/>
            </w:tcBorders>
            <w:shd w:val="clear" w:color="auto" w:fill="auto"/>
            <w:vAlign w:val="center"/>
            <w:hideMark/>
          </w:tcPr>
          <w:p w14:paraId="3FAB9FA7" w14:textId="77777777" w:rsidR="00064212" w:rsidRPr="00064212" w:rsidRDefault="00064212" w:rsidP="00064212">
            <w:pPr>
              <w:rPr>
                <w:rFonts w:cs="Times New Roman"/>
                <w:color w:val="000000"/>
              </w:rPr>
            </w:pPr>
            <w:r w:rsidRPr="00064212">
              <w:rPr>
                <w:rFonts w:cs="Times New Roman"/>
                <w:color w:val="000000"/>
              </w:rPr>
              <w:t>Xã Hội Sơn</w:t>
            </w:r>
          </w:p>
        </w:tc>
        <w:tc>
          <w:tcPr>
            <w:tcW w:w="1984" w:type="dxa"/>
            <w:tcBorders>
              <w:top w:val="nil"/>
              <w:left w:val="nil"/>
              <w:bottom w:val="single" w:sz="4" w:space="0" w:color="auto"/>
              <w:right w:val="single" w:sz="4" w:space="0" w:color="auto"/>
            </w:tcBorders>
            <w:shd w:val="clear" w:color="auto" w:fill="auto"/>
            <w:vAlign w:val="center"/>
            <w:hideMark/>
          </w:tcPr>
          <w:p w14:paraId="3618957F" w14:textId="77777777" w:rsidR="00064212" w:rsidRPr="00064212" w:rsidRDefault="00064212" w:rsidP="00064212">
            <w:pPr>
              <w:jc w:val="center"/>
              <w:rPr>
                <w:rFonts w:cs="Times New Roman"/>
                <w:color w:val="000000"/>
              </w:rPr>
            </w:pPr>
            <w:r w:rsidRPr="00064212">
              <w:rPr>
                <w:rFonts w:cs="Times New Roman"/>
                <w:color w:val="000000"/>
              </w:rPr>
              <w:t>2,350</w:t>
            </w:r>
          </w:p>
        </w:tc>
        <w:tc>
          <w:tcPr>
            <w:tcW w:w="1560" w:type="dxa"/>
            <w:tcBorders>
              <w:top w:val="nil"/>
              <w:left w:val="nil"/>
              <w:bottom w:val="single" w:sz="4" w:space="0" w:color="auto"/>
              <w:right w:val="single" w:sz="4" w:space="0" w:color="auto"/>
            </w:tcBorders>
            <w:shd w:val="clear" w:color="auto" w:fill="auto"/>
            <w:vAlign w:val="center"/>
            <w:hideMark/>
          </w:tcPr>
          <w:p w14:paraId="682BFC15"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23B44BB4" w14:textId="77777777" w:rsidR="00064212" w:rsidRPr="00064212" w:rsidRDefault="00064212" w:rsidP="00064212">
            <w:pPr>
              <w:jc w:val="center"/>
              <w:rPr>
                <w:rFonts w:cs="Times New Roman"/>
                <w:color w:val="000000"/>
              </w:rPr>
            </w:pPr>
          </w:p>
        </w:tc>
      </w:tr>
      <w:tr w:rsidR="00064212" w:rsidRPr="00064212" w14:paraId="2643B4A7" w14:textId="56C8ED84"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CD673A" w14:textId="77777777" w:rsidR="00064212" w:rsidRPr="00064212" w:rsidRDefault="00064212" w:rsidP="00064212">
            <w:pPr>
              <w:jc w:val="center"/>
              <w:rPr>
                <w:rFonts w:cs="Times New Roman"/>
                <w:color w:val="000000"/>
              </w:rPr>
            </w:pPr>
            <w:r w:rsidRPr="00064212">
              <w:rPr>
                <w:rFonts w:cs="Times New Roman"/>
                <w:color w:val="000000"/>
              </w:rPr>
              <w:t>22</w:t>
            </w:r>
          </w:p>
        </w:tc>
        <w:tc>
          <w:tcPr>
            <w:tcW w:w="3608" w:type="dxa"/>
            <w:tcBorders>
              <w:top w:val="nil"/>
              <w:left w:val="nil"/>
              <w:bottom w:val="single" w:sz="4" w:space="0" w:color="auto"/>
              <w:right w:val="single" w:sz="4" w:space="0" w:color="auto"/>
            </w:tcBorders>
            <w:shd w:val="clear" w:color="auto" w:fill="auto"/>
            <w:vAlign w:val="center"/>
            <w:hideMark/>
          </w:tcPr>
          <w:p w14:paraId="3DFDC7E7" w14:textId="77777777" w:rsidR="00064212" w:rsidRPr="00064212" w:rsidRDefault="00064212" w:rsidP="00064212">
            <w:pPr>
              <w:rPr>
                <w:rFonts w:cs="Times New Roman"/>
                <w:color w:val="000000"/>
              </w:rPr>
            </w:pPr>
            <w:r w:rsidRPr="00064212">
              <w:rPr>
                <w:rFonts w:cs="Times New Roman"/>
                <w:color w:val="000000"/>
              </w:rPr>
              <w:t>Xã Phù Mỹ</w:t>
            </w:r>
          </w:p>
        </w:tc>
        <w:tc>
          <w:tcPr>
            <w:tcW w:w="1984" w:type="dxa"/>
            <w:tcBorders>
              <w:top w:val="nil"/>
              <w:left w:val="nil"/>
              <w:bottom w:val="single" w:sz="4" w:space="0" w:color="auto"/>
              <w:right w:val="single" w:sz="4" w:space="0" w:color="auto"/>
            </w:tcBorders>
            <w:shd w:val="clear" w:color="auto" w:fill="auto"/>
            <w:vAlign w:val="center"/>
            <w:hideMark/>
          </w:tcPr>
          <w:p w14:paraId="4BEACCB9" w14:textId="77777777" w:rsidR="00064212" w:rsidRPr="00064212" w:rsidRDefault="00064212" w:rsidP="00064212">
            <w:pPr>
              <w:jc w:val="center"/>
              <w:rPr>
                <w:rFonts w:cs="Times New Roman"/>
                <w:color w:val="000000"/>
              </w:rPr>
            </w:pPr>
            <w:r w:rsidRPr="00064212">
              <w:rPr>
                <w:rFonts w:cs="Times New Roman"/>
                <w:color w:val="000000"/>
              </w:rPr>
              <w:t>3,000</w:t>
            </w:r>
          </w:p>
        </w:tc>
        <w:tc>
          <w:tcPr>
            <w:tcW w:w="1560" w:type="dxa"/>
            <w:tcBorders>
              <w:top w:val="nil"/>
              <w:left w:val="nil"/>
              <w:bottom w:val="single" w:sz="4" w:space="0" w:color="auto"/>
              <w:right w:val="single" w:sz="4" w:space="0" w:color="auto"/>
            </w:tcBorders>
            <w:shd w:val="clear" w:color="auto" w:fill="auto"/>
            <w:vAlign w:val="center"/>
            <w:hideMark/>
          </w:tcPr>
          <w:p w14:paraId="09BCACF4"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754CB279" w14:textId="77777777" w:rsidR="00064212" w:rsidRPr="00064212" w:rsidRDefault="00064212" w:rsidP="00064212">
            <w:pPr>
              <w:jc w:val="center"/>
              <w:rPr>
                <w:rFonts w:cs="Times New Roman"/>
                <w:color w:val="000000"/>
              </w:rPr>
            </w:pPr>
          </w:p>
        </w:tc>
      </w:tr>
      <w:tr w:rsidR="00064212" w:rsidRPr="00064212" w14:paraId="7870DC17" w14:textId="1A67BDC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76445C" w14:textId="77777777" w:rsidR="00064212" w:rsidRPr="00064212" w:rsidRDefault="00064212" w:rsidP="00064212">
            <w:pPr>
              <w:jc w:val="center"/>
              <w:rPr>
                <w:rFonts w:cs="Times New Roman"/>
                <w:color w:val="000000"/>
              </w:rPr>
            </w:pPr>
            <w:r w:rsidRPr="00064212">
              <w:rPr>
                <w:rFonts w:cs="Times New Roman"/>
                <w:color w:val="000000"/>
              </w:rPr>
              <w:t>23</w:t>
            </w:r>
          </w:p>
        </w:tc>
        <w:tc>
          <w:tcPr>
            <w:tcW w:w="3608" w:type="dxa"/>
            <w:tcBorders>
              <w:top w:val="nil"/>
              <w:left w:val="nil"/>
              <w:bottom w:val="single" w:sz="4" w:space="0" w:color="auto"/>
              <w:right w:val="single" w:sz="4" w:space="0" w:color="auto"/>
            </w:tcBorders>
            <w:shd w:val="clear" w:color="auto" w:fill="auto"/>
            <w:vAlign w:val="center"/>
            <w:hideMark/>
          </w:tcPr>
          <w:p w14:paraId="6A294128" w14:textId="77777777" w:rsidR="00064212" w:rsidRPr="00064212" w:rsidRDefault="00064212" w:rsidP="00064212">
            <w:pPr>
              <w:rPr>
                <w:rFonts w:cs="Times New Roman"/>
                <w:color w:val="000000"/>
              </w:rPr>
            </w:pPr>
            <w:r w:rsidRPr="00064212">
              <w:rPr>
                <w:rFonts w:cs="Times New Roman"/>
                <w:color w:val="000000"/>
              </w:rPr>
              <w:t>Xã An Lương</w:t>
            </w:r>
          </w:p>
        </w:tc>
        <w:tc>
          <w:tcPr>
            <w:tcW w:w="1984" w:type="dxa"/>
            <w:tcBorders>
              <w:top w:val="nil"/>
              <w:left w:val="nil"/>
              <w:bottom w:val="single" w:sz="4" w:space="0" w:color="auto"/>
              <w:right w:val="single" w:sz="4" w:space="0" w:color="auto"/>
            </w:tcBorders>
            <w:shd w:val="clear" w:color="auto" w:fill="auto"/>
            <w:vAlign w:val="center"/>
            <w:hideMark/>
          </w:tcPr>
          <w:p w14:paraId="4BB57D2A" w14:textId="77777777" w:rsidR="00064212" w:rsidRPr="00064212" w:rsidRDefault="00064212" w:rsidP="00064212">
            <w:pPr>
              <w:jc w:val="center"/>
              <w:rPr>
                <w:rFonts w:cs="Times New Roman"/>
                <w:color w:val="000000"/>
              </w:rPr>
            </w:pPr>
            <w:r w:rsidRPr="00064212">
              <w:rPr>
                <w:rFonts w:cs="Times New Roman"/>
                <w:color w:val="000000"/>
              </w:rPr>
              <w:t>20,370</w:t>
            </w:r>
          </w:p>
        </w:tc>
        <w:tc>
          <w:tcPr>
            <w:tcW w:w="1560" w:type="dxa"/>
            <w:tcBorders>
              <w:top w:val="nil"/>
              <w:left w:val="nil"/>
              <w:bottom w:val="single" w:sz="4" w:space="0" w:color="auto"/>
              <w:right w:val="single" w:sz="4" w:space="0" w:color="auto"/>
            </w:tcBorders>
            <w:shd w:val="clear" w:color="auto" w:fill="auto"/>
            <w:vAlign w:val="center"/>
            <w:hideMark/>
          </w:tcPr>
          <w:p w14:paraId="0C8F81BD" w14:textId="77777777" w:rsidR="00064212" w:rsidRPr="00064212" w:rsidRDefault="00064212" w:rsidP="00064212">
            <w:pPr>
              <w:jc w:val="center"/>
              <w:rPr>
                <w:rFonts w:cs="Times New Roman"/>
                <w:color w:val="000000"/>
              </w:rPr>
            </w:pPr>
            <w:r w:rsidRPr="00064212">
              <w:rPr>
                <w:rFonts w:cs="Times New Roman"/>
                <w:color w:val="000000"/>
              </w:rPr>
              <w:t>5</w:t>
            </w:r>
          </w:p>
        </w:tc>
        <w:tc>
          <w:tcPr>
            <w:tcW w:w="1701" w:type="dxa"/>
            <w:tcBorders>
              <w:top w:val="nil"/>
              <w:left w:val="nil"/>
              <w:bottom w:val="single" w:sz="4" w:space="0" w:color="auto"/>
              <w:right w:val="single" w:sz="4" w:space="0" w:color="auto"/>
            </w:tcBorders>
            <w:shd w:val="clear" w:color="auto" w:fill="auto"/>
          </w:tcPr>
          <w:p w14:paraId="18E82B79" w14:textId="77777777" w:rsidR="00064212" w:rsidRPr="00064212" w:rsidRDefault="00064212" w:rsidP="00064212">
            <w:pPr>
              <w:jc w:val="center"/>
              <w:rPr>
                <w:rFonts w:cs="Times New Roman"/>
                <w:color w:val="000000"/>
              </w:rPr>
            </w:pPr>
          </w:p>
        </w:tc>
      </w:tr>
      <w:tr w:rsidR="00064212" w:rsidRPr="00064212" w14:paraId="73E95F33" w14:textId="1DD892EE"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B8538C" w14:textId="77777777" w:rsidR="00064212" w:rsidRPr="00064212" w:rsidRDefault="00064212" w:rsidP="00064212">
            <w:pPr>
              <w:jc w:val="center"/>
              <w:rPr>
                <w:rFonts w:cs="Times New Roman"/>
                <w:color w:val="000000"/>
              </w:rPr>
            </w:pPr>
            <w:r w:rsidRPr="00064212">
              <w:rPr>
                <w:rFonts w:cs="Times New Roman"/>
                <w:color w:val="000000"/>
              </w:rPr>
              <w:t>24</w:t>
            </w:r>
          </w:p>
        </w:tc>
        <w:tc>
          <w:tcPr>
            <w:tcW w:w="3608" w:type="dxa"/>
            <w:tcBorders>
              <w:top w:val="nil"/>
              <w:left w:val="nil"/>
              <w:bottom w:val="single" w:sz="4" w:space="0" w:color="auto"/>
              <w:right w:val="single" w:sz="4" w:space="0" w:color="auto"/>
            </w:tcBorders>
            <w:shd w:val="clear" w:color="auto" w:fill="auto"/>
            <w:vAlign w:val="center"/>
            <w:hideMark/>
          </w:tcPr>
          <w:p w14:paraId="6669D8A1" w14:textId="77777777" w:rsidR="00064212" w:rsidRPr="00064212" w:rsidRDefault="00064212" w:rsidP="00064212">
            <w:pPr>
              <w:rPr>
                <w:rFonts w:cs="Times New Roman"/>
                <w:color w:val="000000"/>
              </w:rPr>
            </w:pPr>
            <w:r w:rsidRPr="00064212">
              <w:rPr>
                <w:rFonts w:cs="Times New Roman"/>
                <w:color w:val="000000"/>
              </w:rPr>
              <w:t>Xã Phù Mỹ Nam</w:t>
            </w:r>
          </w:p>
        </w:tc>
        <w:tc>
          <w:tcPr>
            <w:tcW w:w="1984" w:type="dxa"/>
            <w:tcBorders>
              <w:top w:val="nil"/>
              <w:left w:val="nil"/>
              <w:bottom w:val="single" w:sz="4" w:space="0" w:color="auto"/>
              <w:right w:val="single" w:sz="4" w:space="0" w:color="auto"/>
            </w:tcBorders>
            <w:shd w:val="clear" w:color="auto" w:fill="auto"/>
            <w:vAlign w:val="center"/>
            <w:hideMark/>
          </w:tcPr>
          <w:p w14:paraId="05A8903A" w14:textId="77777777" w:rsidR="00064212" w:rsidRPr="00064212" w:rsidRDefault="00064212" w:rsidP="00064212">
            <w:pPr>
              <w:jc w:val="center"/>
              <w:rPr>
                <w:rFonts w:cs="Times New Roman"/>
                <w:color w:val="000000"/>
              </w:rPr>
            </w:pPr>
            <w:r w:rsidRPr="00064212">
              <w:rPr>
                <w:rFonts w:cs="Times New Roman"/>
                <w:color w:val="000000"/>
              </w:rPr>
              <w:t>11,150</w:t>
            </w:r>
          </w:p>
        </w:tc>
        <w:tc>
          <w:tcPr>
            <w:tcW w:w="1560" w:type="dxa"/>
            <w:tcBorders>
              <w:top w:val="nil"/>
              <w:left w:val="nil"/>
              <w:bottom w:val="single" w:sz="4" w:space="0" w:color="auto"/>
              <w:right w:val="single" w:sz="4" w:space="0" w:color="auto"/>
            </w:tcBorders>
            <w:shd w:val="clear" w:color="auto" w:fill="auto"/>
            <w:vAlign w:val="center"/>
            <w:hideMark/>
          </w:tcPr>
          <w:p w14:paraId="2EB1BE96" w14:textId="77777777" w:rsidR="00064212" w:rsidRPr="00064212" w:rsidRDefault="00064212" w:rsidP="00064212">
            <w:pPr>
              <w:jc w:val="center"/>
              <w:rPr>
                <w:rFonts w:cs="Times New Roman"/>
                <w:color w:val="000000"/>
              </w:rPr>
            </w:pPr>
            <w:r w:rsidRPr="00064212">
              <w:rPr>
                <w:rFonts w:cs="Times New Roman"/>
                <w:color w:val="000000"/>
              </w:rPr>
              <w:t>3</w:t>
            </w:r>
          </w:p>
        </w:tc>
        <w:tc>
          <w:tcPr>
            <w:tcW w:w="1701" w:type="dxa"/>
            <w:tcBorders>
              <w:top w:val="nil"/>
              <w:left w:val="nil"/>
              <w:bottom w:val="single" w:sz="4" w:space="0" w:color="auto"/>
              <w:right w:val="single" w:sz="4" w:space="0" w:color="auto"/>
            </w:tcBorders>
            <w:shd w:val="clear" w:color="auto" w:fill="auto"/>
          </w:tcPr>
          <w:p w14:paraId="1889835D" w14:textId="77777777" w:rsidR="00064212" w:rsidRPr="00064212" w:rsidRDefault="00064212" w:rsidP="00064212">
            <w:pPr>
              <w:jc w:val="center"/>
              <w:rPr>
                <w:rFonts w:cs="Times New Roman"/>
                <w:color w:val="000000"/>
              </w:rPr>
            </w:pPr>
          </w:p>
        </w:tc>
      </w:tr>
      <w:tr w:rsidR="00064212" w:rsidRPr="00064212" w14:paraId="6AC44ED1" w14:textId="6E814486"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AF61825" w14:textId="77777777" w:rsidR="00064212" w:rsidRPr="00064212" w:rsidRDefault="00064212" w:rsidP="00064212">
            <w:pPr>
              <w:jc w:val="center"/>
              <w:rPr>
                <w:rFonts w:cs="Times New Roman"/>
                <w:color w:val="000000"/>
              </w:rPr>
            </w:pPr>
            <w:r w:rsidRPr="00064212">
              <w:rPr>
                <w:rFonts w:cs="Times New Roman"/>
                <w:color w:val="000000"/>
              </w:rPr>
              <w:t>25</w:t>
            </w:r>
          </w:p>
        </w:tc>
        <w:tc>
          <w:tcPr>
            <w:tcW w:w="3608" w:type="dxa"/>
            <w:tcBorders>
              <w:top w:val="nil"/>
              <w:left w:val="nil"/>
              <w:bottom w:val="single" w:sz="4" w:space="0" w:color="auto"/>
              <w:right w:val="single" w:sz="4" w:space="0" w:color="auto"/>
            </w:tcBorders>
            <w:shd w:val="clear" w:color="auto" w:fill="auto"/>
            <w:vAlign w:val="center"/>
            <w:hideMark/>
          </w:tcPr>
          <w:p w14:paraId="2E091D95" w14:textId="77777777" w:rsidR="00064212" w:rsidRPr="00064212" w:rsidRDefault="00064212" w:rsidP="00064212">
            <w:pPr>
              <w:rPr>
                <w:rFonts w:cs="Times New Roman"/>
                <w:color w:val="000000"/>
              </w:rPr>
            </w:pPr>
            <w:r w:rsidRPr="00064212">
              <w:rPr>
                <w:rFonts w:cs="Times New Roman"/>
                <w:color w:val="000000"/>
              </w:rPr>
              <w:t>Xã Tuy Phước</w:t>
            </w:r>
          </w:p>
        </w:tc>
        <w:tc>
          <w:tcPr>
            <w:tcW w:w="1984" w:type="dxa"/>
            <w:tcBorders>
              <w:top w:val="nil"/>
              <w:left w:val="nil"/>
              <w:bottom w:val="single" w:sz="4" w:space="0" w:color="auto"/>
              <w:right w:val="single" w:sz="4" w:space="0" w:color="auto"/>
            </w:tcBorders>
            <w:shd w:val="clear" w:color="auto" w:fill="auto"/>
            <w:vAlign w:val="center"/>
            <w:hideMark/>
          </w:tcPr>
          <w:p w14:paraId="2EC0A450" w14:textId="77777777" w:rsidR="00064212" w:rsidRPr="00064212" w:rsidRDefault="00064212" w:rsidP="00064212">
            <w:pPr>
              <w:jc w:val="center"/>
              <w:rPr>
                <w:rFonts w:cs="Times New Roman"/>
                <w:color w:val="000000"/>
              </w:rPr>
            </w:pPr>
            <w:r w:rsidRPr="00064212">
              <w:rPr>
                <w:rFonts w:cs="Times New Roman"/>
                <w:color w:val="000000"/>
              </w:rPr>
              <w:t>27,404</w:t>
            </w:r>
          </w:p>
        </w:tc>
        <w:tc>
          <w:tcPr>
            <w:tcW w:w="1560" w:type="dxa"/>
            <w:tcBorders>
              <w:top w:val="nil"/>
              <w:left w:val="nil"/>
              <w:bottom w:val="single" w:sz="4" w:space="0" w:color="auto"/>
              <w:right w:val="single" w:sz="4" w:space="0" w:color="auto"/>
            </w:tcBorders>
            <w:shd w:val="clear" w:color="auto" w:fill="auto"/>
            <w:vAlign w:val="center"/>
            <w:hideMark/>
          </w:tcPr>
          <w:p w14:paraId="2F6C59F8" w14:textId="77777777" w:rsidR="00064212" w:rsidRPr="00064212" w:rsidRDefault="00064212" w:rsidP="00064212">
            <w:pPr>
              <w:jc w:val="center"/>
              <w:rPr>
                <w:rFonts w:cs="Times New Roman"/>
                <w:color w:val="000000"/>
              </w:rPr>
            </w:pPr>
            <w:r w:rsidRPr="00064212">
              <w:rPr>
                <w:rFonts w:cs="Times New Roman"/>
                <w:color w:val="000000"/>
              </w:rPr>
              <w:t>6</w:t>
            </w:r>
          </w:p>
        </w:tc>
        <w:tc>
          <w:tcPr>
            <w:tcW w:w="1701" w:type="dxa"/>
            <w:tcBorders>
              <w:top w:val="nil"/>
              <w:left w:val="nil"/>
              <w:bottom w:val="single" w:sz="4" w:space="0" w:color="auto"/>
              <w:right w:val="single" w:sz="4" w:space="0" w:color="auto"/>
            </w:tcBorders>
            <w:shd w:val="clear" w:color="auto" w:fill="auto"/>
          </w:tcPr>
          <w:p w14:paraId="702EBC4B" w14:textId="77777777" w:rsidR="00064212" w:rsidRPr="00064212" w:rsidRDefault="00064212" w:rsidP="00064212">
            <w:pPr>
              <w:jc w:val="center"/>
              <w:rPr>
                <w:rFonts w:cs="Times New Roman"/>
                <w:color w:val="000000"/>
              </w:rPr>
            </w:pPr>
          </w:p>
        </w:tc>
      </w:tr>
      <w:tr w:rsidR="00064212" w:rsidRPr="00064212" w14:paraId="5D4895D7" w14:textId="4BFA6D93"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108BF5" w14:textId="77777777" w:rsidR="00064212" w:rsidRPr="00064212" w:rsidRDefault="00064212" w:rsidP="00064212">
            <w:pPr>
              <w:jc w:val="center"/>
              <w:rPr>
                <w:rFonts w:cs="Times New Roman"/>
                <w:color w:val="000000"/>
              </w:rPr>
            </w:pPr>
            <w:r w:rsidRPr="00064212">
              <w:rPr>
                <w:rFonts w:cs="Times New Roman"/>
                <w:color w:val="000000"/>
              </w:rPr>
              <w:t>26</w:t>
            </w:r>
          </w:p>
        </w:tc>
        <w:tc>
          <w:tcPr>
            <w:tcW w:w="3608" w:type="dxa"/>
            <w:tcBorders>
              <w:top w:val="nil"/>
              <w:left w:val="nil"/>
              <w:bottom w:val="single" w:sz="4" w:space="0" w:color="auto"/>
              <w:right w:val="single" w:sz="4" w:space="0" w:color="auto"/>
            </w:tcBorders>
            <w:shd w:val="clear" w:color="auto" w:fill="auto"/>
            <w:vAlign w:val="center"/>
            <w:hideMark/>
          </w:tcPr>
          <w:p w14:paraId="7DD5FC5C" w14:textId="77777777" w:rsidR="00064212" w:rsidRPr="00064212" w:rsidRDefault="00064212" w:rsidP="00064212">
            <w:pPr>
              <w:rPr>
                <w:rFonts w:cs="Times New Roman"/>
                <w:color w:val="000000"/>
              </w:rPr>
            </w:pPr>
            <w:r w:rsidRPr="00064212">
              <w:rPr>
                <w:rFonts w:cs="Times New Roman"/>
                <w:color w:val="000000"/>
              </w:rPr>
              <w:t>Xã Tuy Phước Đông</w:t>
            </w:r>
          </w:p>
        </w:tc>
        <w:tc>
          <w:tcPr>
            <w:tcW w:w="1984" w:type="dxa"/>
            <w:tcBorders>
              <w:top w:val="nil"/>
              <w:left w:val="nil"/>
              <w:bottom w:val="single" w:sz="4" w:space="0" w:color="auto"/>
              <w:right w:val="single" w:sz="4" w:space="0" w:color="auto"/>
            </w:tcBorders>
            <w:shd w:val="clear" w:color="auto" w:fill="auto"/>
            <w:vAlign w:val="center"/>
            <w:hideMark/>
          </w:tcPr>
          <w:p w14:paraId="153F44C5" w14:textId="77777777" w:rsidR="00064212" w:rsidRPr="00064212" w:rsidRDefault="00064212" w:rsidP="00064212">
            <w:pPr>
              <w:jc w:val="center"/>
              <w:rPr>
                <w:rFonts w:cs="Times New Roman"/>
                <w:color w:val="000000"/>
              </w:rPr>
            </w:pPr>
            <w:r w:rsidRPr="00064212">
              <w:rPr>
                <w:rFonts w:cs="Times New Roman"/>
                <w:color w:val="000000"/>
              </w:rPr>
              <w:t>36,320</w:t>
            </w:r>
          </w:p>
        </w:tc>
        <w:tc>
          <w:tcPr>
            <w:tcW w:w="1560" w:type="dxa"/>
            <w:tcBorders>
              <w:top w:val="nil"/>
              <w:left w:val="nil"/>
              <w:bottom w:val="single" w:sz="4" w:space="0" w:color="auto"/>
              <w:right w:val="single" w:sz="4" w:space="0" w:color="auto"/>
            </w:tcBorders>
            <w:shd w:val="clear" w:color="auto" w:fill="auto"/>
            <w:vAlign w:val="center"/>
            <w:hideMark/>
          </w:tcPr>
          <w:p w14:paraId="373DEA0C" w14:textId="77777777" w:rsidR="00064212" w:rsidRPr="00064212" w:rsidRDefault="00064212" w:rsidP="00064212">
            <w:pPr>
              <w:jc w:val="center"/>
              <w:rPr>
                <w:rFonts w:cs="Times New Roman"/>
                <w:color w:val="000000"/>
              </w:rPr>
            </w:pPr>
            <w:r w:rsidRPr="00064212">
              <w:rPr>
                <w:rFonts w:cs="Times New Roman"/>
                <w:color w:val="000000"/>
              </w:rPr>
              <w:t>8</w:t>
            </w:r>
          </w:p>
        </w:tc>
        <w:tc>
          <w:tcPr>
            <w:tcW w:w="1701" w:type="dxa"/>
            <w:tcBorders>
              <w:top w:val="nil"/>
              <w:left w:val="nil"/>
              <w:bottom w:val="single" w:sz="4" w:space="0" w:color="auto"/>
              <w:right w:val="single" w:sz="4" w:space="0" w:color="auto"/>
            </w:tcBorders>
            <w:shd w:val="clear" w:color="auto" w:fill="auto"/>
          </w:tcPr>
          <w:p w14:paraId="614A82A2" w14:textId="77777777" w:rsidR="00064212" w:rsidRPr="00064212" w:rsidRDefault="00064212" w:rsidP="00064212">
            <w:pPr>
              <w:jc w:val="center"/>
              <w:rPr>
                <w:rFonts w:cs="Times New Roman"/>
                <w:color w:val="000000"/>
              </w:rPr>
            </w:pPr>
          </w:p>
        </w:tc>
      </w:tr>
      <w:tr w:rsidR="00064212" w:rsidRPr="00064212" w14:paraId="10F11825" w14:textId="02825FB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4A93DE2" w14:textId="77777777" w:rsidR="00064212" w:rsidRPr="00064212" w:rsidRDefault="00064212" w:rsidP="00064212">
            <w:pPr>
              <w:jc w:val="center"/>
              <w:rPr>
                <w:rFonts w:cs="Times New Roman"/>
                <w:color w:val="000000"/>
              </w:rPr>
            </w:pPr>
            <w:r w:rsidRPr="00064212">
              <w:rPr>
                <w:rFonts w:cs="Times New Roman"/>
                <w:color w:val="000000"/>
              </w:rPr>
              <w:t>27</w:t>
            </w:r>
          </w:p>
        </w:tc>
        <w:tc>
          <w:tcPr>
            <w:tcW w:w="3608" w:type="dxa"/>
            <w:tcBorders>
              <w:top w:val="nil"/>
              <w:left w:val="nil"/>
              <w:bottom w:val="single" w:sz="4" w:space="0" w:color="auto"/>
              <w:right w:val="single" w:sz="4" w:space="0" w:color="auto"/>
            </w:tcBorders>
            <w:shd w:val="clear" w:color="auto" w:fill="auto"/>
            <w:vAlign w:val="center"/>
            <w:hideMark/>
          </w:tcPr>
          <w:p w14:paraId="2BB7ECB5" w14:textId="77777777" w:rsidR="00064212" w:rsidRPr="00064212" w:rsidRDefault="00064212" w:rsidP="00064212">
            <w:pPr>
              <w:rPr>
                <w:rFonts w:cs="Times New Roman"/>
                <w:color w:val="000000"/>
              </w:rPr>
            </w:pPr>
            <w:r w:rsidRPr="00064212">
              <w:rPr>
                <w:rFonts w:cs="Times New Roman"/>
                <w:color w:val="000000"/>
              </w:rPr>
              <w:t>Xã Tuy Phước Tây</w:t>
            </w:r>
          </w:p>
        </w:tc>
        <w:tc>
          <w:tcPr>
            <w:tcW w:w="1984" w:type="dxa"/>
            <w:tcBorders>
              <w:top w:val="nil"/>
              <w:left w:val="nil"/>
              <w:bottom w:val="single" w:sz="4" w:space="0" w:color="auto"/>
              <w:right w:val="single" w:sz="4" w:space="0" w:color="auto"/>
            </w:tcBorders>
            <w:shd w:val="clear" w:color="auto" w:fill="auto"/>
            <w:vAlign w:val="center"/>
            <w:hideMark/>
          </w:tcPr>
          <w:p w14:paraId="4A009AEB" w14:textId="77777777" w:rsidR="00064212" w:rsidRPr="00064212" w:rsidRDefault="00064212" w:rsidP="00064212">
            <w:pPr>
              <w:jc w:val="center"/>
              <w:rPr>
                <w:rFonts w:cs="Times New Roman"/>
                <w:color w:val="000000"/>
              </w:rPr>
            </w:pPr>
            <w:r w:rsidRPr="00064212">
              <w:rPr>
                <w:rFonts w:cs="Times New Roman"/>
                <w:color w:val="000000"/>
              </w:rPr>
              <w:t>5,290</w:t>
            </w:r>
          </w:p>
        </w:tc>
        <w:tc>
          <w:tcPr>
            <w:tcW w:w="1560" w:type="dxa"/>
            <w:tcBorders>
              <w:top w:val="nil"/>
              <w:left w:val="nil"/>
              <w:bottom w:val="single" w:sz="4" w:space="0" w:color="auto"/>
              <w:right w:val="single" w:sz="4" w:space="0" w:color="auto"/>
            </w:tcBorders>
            <w:shd w:val="clear" w:color="auto" w:fill="auto"/>
            <w:vAlign w:val="center"/>
            <w:hideMark/>
          </w:tcPr>
          <w:p w14:paraId="144407EF"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5E9EA14E" w14:textId="77777777" w:rsidR="00064212" w:rsidRPr="00064212" w:rsidRDefault="00064212" w:rsidP="00064212">
            <w:pPr>
              <w:jc w:val="center"/>
              <w:rPr>
                <w:rFonts w:cs="Times New Roman"/>
                <w:color w:val="000000"/>
              </w:rPr>
            </w:pPr>
          </w:p>
        </w:tc>
      </w:tr>
      <w:tr w:rsidR="00064212" w:rsidRPr="00064212" w14:paraId="663C823F" w14:textId="069F258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37FF63" w14:textId="77777777" w:rsidR="00064212" w:rsidRPr="00064212" w:rsidRDefault="00064212" w:rsidP="00064212">
            <w:pPr>
              <w:jc w:val="center"/>
              <w:rPr>
                <w:rFonts w:cs="Times New Roman"/>
                <w:color w:val="000000"/>
              </w:rPr>
            </w:pPr>
            <w:r w:rsidRPr="00064212">
              <w:rPr>
                <w:rFonts w:cs="Times New Roman"/>
                <w:color w:val="000000"/>
              </w:rPr>
              <w:t>28</w:t>
            </w:r>
          </w:p>
        </w:tc>
        <w:tc>
          <w:tcPr>
            <w:tcW w:w="3608" w:type="dxa"/>
            <w:tcBorders>
              <w:top w:val="nil"/>
              <w:left w:val="nil"/>
              <w:bottom w:val="single" w:sz="4" w:space="0" w:color="auto"/>
              <w:right w:val="single" w:sz="4" w:space="0" w:color="auto"/>
            </w:tcBorders>
            <w:shd w:val="clear" w:color="auto" w:fill="auto"/>
            <w:vAlign w:val="center"/>
            <w:hideMark/>
          </w:tcPr>
          <w:p w14:paraId="5B4D386E" w14:textId="77777777" w:rsidR="00064212" w:rsidRPr="00064212" w:rsidRDefault="00064212" w:rsidP="00064212">
            <w:pPr>
              <w:rPr>
                <w:rFonts w:cs="Times New Roman"/>
                <w:color w:val="000000"/>
              </w:rPr>
            </w:pPr>
            <w:r w:rsidRPr="00064212">
              <w:rPr>
                <w:rFonts w:cs="Times New Roman"/>
                <w:color w:val="000000"/>
              </w:rPr>
              <w:t>Xã Tuy Phước Bắc</w:t>
            </w:r>
          </w:p>
        </w:tc>
        <w:tc>
          <w:tcPr>
            <w:tcW w:w="1984" w:type="dxa"/>
            <w:tcBorders>
              <w:top w:val="nil"/>
              <w:left w:val="nil"/>
              <w:bottom w:val="single" w:sz="4" w:space="0" w:color="auto"/>
              <w:right w:val="single" w:sz="4" w:space="0" w:color="auto"/>
            </w:tcBorders>
            <w:shd w:val="clear" w:color="auto" w:fill="auto"/>
            <w:vAlign w:val="center"/>
            <w:hideMark/>
          </w:tcPr>
          <w:p w14:paraId="3C7AA808" w14:textId="77777777" w:rsidR="00064212" w:rsidRPr="00064212" w:rsidRDefault="00064212" w:rsidP="00064212">
            <w:pPr>
              <w:jc w:val="center"/>
              <w:rPr>
                <w:rFonts w:cs="Times New Roman"/>
                <w:color w:val="000000"/>
              </w:rPr>
            </w:pPr>
            <w:r w:rsidRPr="00064212">
              <w:rPr>
                <w:rFonts w:cs="Times New Roman"/>
                <w:color w:val="000000"/>
              </w:rPr>
              <w:t>27,490</w:t>
            </w:r>
          </w:p>
        </w:tc>
        <w:tc>
          <w:tcPr>
            <w:tcW w:w="1560" w:type="dxa"/>
            <w:tcBorders>
              <w:top w:val="nil"/>
              <w:left w:val="nil"/>
              <w:bottom w:val="single" w:sz="4" w:space="0" w:color="auto"/>
              <w:right w:val="single" w:sz="4" w:space="0" w:color="auto"/>
            </w:tcBorders>
            <w:shd w:val="clear" w:color="auto" w:fill="auto"/>
            <w:vAlign w:val="center"/>
            <w:hideMark/>
          </w:tcPr>
          <w:p w14:paraId="488D0D1A" w14:textId="77777777" w:rsidR="00064212" w:rsidRPr="00064212" w:rsidRDefault="00064212" w:rsidP="00064212">
            <w:pPr>
              <w:jc w:val="center"/>
              <w:rPr>
                <w:rFonts w:cs="Times New Roman"/>
                <w:color w:val="000000"/>
              </w:rPr>
            </w:pPr>
            <w:r w:rsidRPr="00064212">
              <w:rPr>
                <w:rFonts w:cs="Times New Roman"/>
                <w:color w:val="000000"/>
              </w:rPr>
              <w:t>6</w:t>
            </w:r>
          </w:p>
        </w:tc>
        <w:tc>
          <w:tcPr>
            <w:tcW w:w="1701" w:type="dxa"/>
            <w:tcBorders>
              <w:top w:val="nil"/>
              <w:left w:val="nil"/>
              <w:bottom w:val="single" w:sz="4" w:space="0" w:color="auto"/>
              <w:right w:val="single" w:sz="4" w:space="0" w:color="auto"/>
            </w:tcBorders>
            <w:shd w:val="clear" w:color="auto" w:fill="auto"/>
          </w:tcPr>
          <w:p w14:paraId="226F5DA6" w14:textId="77777777" w:rsidR="00064212" w:rsidRPr="00064212" w:rsidRDefault="00064212" w:rsidP="00064212">
            <w:pPr>
              <w:jc w:val="center"/>
              <w:rPr>
                <w:rFonts w:cs="Times New Roman"/>
                <w:color w:val="000000"/>
              </w:rPr>
            </w:pPr>
          </w:p>
        </w:tc>
      </w:tr>
      <w:tr w:rsidR="00064212" w:rsidRPr="00064212" w14:paraId="536BAF24" w14:textId="25686639"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5DA8FE" w14:textId="77777777" w:rsidR="00064212" w:rsidRPr="00064212" w:rsidRDefault="00064212" w:rsidP="00064212">
            <w:pPr>
              <w:jc w:val="center"/>
              <w:rPr>
                <w:rFonts w:cs="Times New Roman"/>
                <w:color w:val="000000"/>
              </w:rPr>
            </w:pPr>
            <w:r w:rsidRPr="00064212">
              <w:rPr>
                <w:rFonts w:cs="Times New Roman"/>
                <w:color w:val="000000"/>
              </w:rPr>
              <w:t>29</w:t>
            </w:r>
          </w:p>
        </w:tc>
        <w:tc>
          <w:tcPr>
            <w:tcW w:w="3608" w:type="dxa"/>
            <w:tcBorders>
              <w:top w:val="nil"/>
              <w:left w:val="nil"/>
              <w:bottom w:val="single" w:sz="4" w:space="0" w:color="auto"/>
              <w:right w:val="single" w:sz="4" w:space="0" w:color="auto"/>
            </w:tcBorders>
            <w:shd w:val="clear" w:color="auto" w:fill="auto"/>
            <w:vAlign w:val="center"/>
            <w:hideMark/>
          </w:tcPr>
          <w:p w14:paraId="3628E6A6" w14:textId="77777777" w:rsidR="00064212" w:rsidRPr="00064212" w:rsidRDefault="00064212" w:rsidP="00064212">
            <w:pPr>
              <w:rPr>
                <w:rFonts w:cs="Times New Roman"/>
                <w:color w:val="000000"/>
              </w:rPr>
            </w:pPr>
            <w:r w:rsidRPr="00064212">
              <w:rPr>
                <w:rFonts w:cs="Times New Roman"/>
                <w:color w:val="000000"/>
              </w:rPr>
              <w:t>Xã Tây Sơn</w:t>
            </w:r>
          </w:p>
        </w:tc>
        <w:tc>
          <w:tcPr>
            <w:tcW w:w="1984" w:type="dxa"/>
            <w:tcBorders>
              <w:top w:val="nil"/>
              <w:left w:val="nil"/>
              <w:bottom w:val="single" w:sz="4" w:space="0" w:color="auto"/>
              <w:right w:val="single" w:sz="4" w:space="0" w:color="auto"/>
            </w:tcBorders>
            <w:shd w:val="clear" w:color="auto" w:fill="auto"/>
            <w:vAlign w:val="center"/>
            <w:hideMark/>
          </w:tcPr>
          <w:p w14:paraId="5A2547FE" w14:textId="77777777" w:rsidR="00064212" w:rsidRPr="00064212" w:rsidRDefault="00064212" w:rsidP="00064212">
            <w:pPr>
              <w:jc w:val="center"/>
              <w:rPr>
                <w:rFonts w:cs="Times New Roman"/>
                <w:color w:val="000000"/>
              </w:rPr>
            </w:pPr>
            <w:r w:rsidRPr="00064212">
              <w:rPr>
                <w:rFonts w:cs="Times New Roman"/>
                <w:color w:val="000000"/>
              </w:rPr>
              <w:t>12,048</w:t>
            </w:r>
          </w:p>
        </w:tc>
        <w:tc>
          <w:tcPr>
            <w:tcW w:w="1560" w:type="dxa"/>
            <w:tcBorders>
              <w:top w:val="nil"/>
              <w:left w:val="nil"/>
              <w:bottom w:val="single" w:sz="4" w:space="0" w:color="auto"/>
              <w:right w:val="single" w:sz="4" w:space="0" w:color="auto"/>
            </w:tcBorders>
            <w:shd w:val="clear" w:color="auto" w:fill="auto"/>
            <w:vAlign w:val="center"/>
            <w:hideMark/>
          </w:tcPr>
          <w:p w14:paraId="6347C55F" w14:textId="77777777" w:rsidR="00064212" w:rsidRPr="00064212" w:rsidRDefault="00064212" w:rsidP="00064212">
            <w:pPr>
              <w:jc w:val="center"/>
              <w:rPr>
                <w:rFonts w:cs="Times New Roman"/>
                <w:color w:val="000000"/>
              </w:rPr>
            </w:pPr>
            <w:r w:rsidRPr="00064212">
              <w:rPr>
                <w:rFonts w:cs="Times New Roman"/>
                <w:color w:val="000000"/>
              </w:rPr>
              <w:t>3</w:t>
            </w:r>
          </w:p>
        </w:tc>
        <w:tc>
          <w:tcPr>
            <w:tcW w:w="1701" w:type="dxa"/>
            <w:tcBorders>
              <w:top w:val="nil"/>
              <w:left w:val="nil"/>
              <w:bottom w:val="single" w:sz="4" w:space="0" w:color="auto"/>
              <w:right w:val="single" w:sz="4" w:space="0" w:color="auto"/>
            </w:tcBorders>
            <w:shd w:val="clear" w:color="auto" w:fill="auto"/>
          </w:tcPr>
          <w:p w14:paraId="31266609" w14:textId="77777777" w:rsidR="00064212" w:rsidRPr="00064212" w:rsidRDefault="00064212" w:rsidP="00064212">
            <w:pPr>
              <w:jc w:val="center"/>
              <w:rPr>
                <w:rFonts w:cs="Times New Roman"/>
                <w:color w:val="000000"/>
              </w:rPr>
            </w:pPr>
          </w:p>
        </w:tc>
      </w:tr>
      <w:tr w:rsidR="00064212" w:rsidRPr="00064212" w14:paraId="29A32999" w14:textId="29252C21"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2AEBEA" w14:textId="77777777" w:rsidR="00064212" w:rsidRPr="00064212" w:rsidRDefault="00064212" w:rsidP="00064212">
            <w:pPr>
              <w:jc w:val="center"/>
              <w:rPr>
                <w:rFonts w:cs="Times New Roman"/>
                <w:color w:val="000000"/>
              </w:rPr>
            </w:pPr>
            <w:r w:rsidRPr="00064212">
              <w:rPr>
                <w:rFonts w:cs="Times New Roman"/>
                <w:color w:val="000000"/>
              </w:rPr>
              <w:t>30</w:t>
            </w:r>
          </w:p>
        </w:tc>
        <w:tc>
          <w:tcPr>
            <w:tcW w:w="3608" w:type="dxa"/>
            <w:tcBorders>
              <w:top w:val="nil"/>
              <w:left w:val="nil"/>
              <w:bottom w:val="single" w:sz="4" w:space="0" w:color="auto"/>
              <w:right w:val="single" w:sz="4" w:space="0" w:color="auto"/>
            </w:tcBorders>
            <w:shd w:val="clear" w:color="auto" w:fill="auto"/>
            <w:vAlign w:val="center"/>
            <w:hideMark/>
          </w:tcPr>
          <w:p w14:paraId="3AA9692B" w14:textId="77777777" w:rsidR="00064212" w:rsidRPr="00064212" w:rsidRDefault="00064212" w:rsidP="00064212">
            <w:pPr>
              <w:rPr>
                <w:rFonts w:cs="Times New Roman"/>
                <w:color w:val="000000"/>
              </w:rPr>
            </w:pPr>
            <w:r w:rsidRPr="00064212">
              <w:rPr>
                <w:rFonts w:cs="Times New Roman"/>
                <w:color w:val="000000"/>
              </w:rPr>
              <w:t>Xã Bình Khê</w:t>
            </w:r>
          </w:p>
        </w:tc>
        <w:tc>
          <w:tcPr>
            <w:tcW w:w="1984" w:type="dxa"/>
            <w:tcBorders>
              <w:top w:val="nil"/>
              <w:left w:val="nil"/>
              <w:bottom w:val="single" w:sz="4" w:space="0" w:color="auto"/>
              <w:right w:val="single" w:sz="4" w:space="0" w:color="auto"/>
            </w:tcBorders>
            <w:shd w:val="clear" w:color="auto" w:fill="auto"/>
            <w:vAlign w:val="center"/>
            <w:hideMark/>
          </w:tcPr>
          <w:p w14:paraId="10346573" w14:textId="77777777" w:rsidR="00064212" w:rsidRPr="00064212" w:rsidRDefault="00064212" w:rsidP="00064212">
            <w:pPr>
              <w:jc w:val="center"/>
              <w:rPr>
                <w:rFonts w:cs="Times New Roman"/>
                <w:color w:val="000000"/>
              </w:rPr>
            </w:pPr>
            <w:r w:rsidRPr="00064212">
              <w:rPr>
                <w:rFonts w:cs="Times New Roman"/>
                <w:color w:val="000000"/>
              </w:rPr>
              <w:t>6,131</w:t>
            </w:r>
          </w:p>
        </w:tc>
        <w:tc>
          <w:tcPr>
            <w:tcW w:w="1560" w:type="dxa"/>
            <w:tcBorders>
              <w:top w:val="nil"/>
              <w:left w:val="nil"/>
              <w:bottom w:val="single" w:sz="4" w:space="0" w:color="auto"/>
              <w:right w:val="single" w:sz="4" w:space="0" w:color="auto"/>
            </w:tcBorders>
            <w:shd w:val="clear" w:color="auto" w:fill="auto"/>
            <w:vAlign w:val="center"/>
            <w:hideMark/>
          </w:tcPr>
          <w:p w14:paraId="4524A38D"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121AC50F" w14:textId="77777777" w:rsidR="00064212" w:rsidRPr="00064212" w:rsidRDefault="00064212" w:rsidP="00064212">
            <w:pPr>
              <w:jc w:val="center"/>
              <w:rPr>
                <w:rFonts w:cs="Times New Roman"/>
                <w:color w:val="000000"/>
              </w:rPr>
            </w:pPr>
          </w:p>
        </w:tc>
      </w:tr>
      <w:tr w:rsidR="00064212" w:rsidRPr="00064212" w14:paraId="63F46542" w14:textId="28068679"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7F9018" w14:textId="77777777" w:rsidR="00064212" w:rsidRPr="00064212" w:rsidRDefault="00064212" w:rsidP="00064212">
            <w:pPr>
              <w:jc w:val="center"/>
              <w:rPr>
                <w:rFonts w:cs="Times New Roman"/>
                <w:color w:val="000000"/>
              </w:rPr>
            </w:pPr>
            <w:r w:rsidRPr="00064212">
              <w:rPr>
                <w:rFonts w:cs="Times New Roman"/>
                <w:color w:val="000000"/>
              </w:rPr>
              <w:t>31</w:t>
            </w:r>
          </w:p>
        </w:tc>
        <w:tc>
          <w:tcPr>
            <w:tcW w:w="3608" w:type="dxa"/>
            <w:tcBorders>
              <w:top w:val="nil"/>
              <w:left w:val="nil"/>
              <w:bottom w:val="single" w:sz="4" w:space="0" w:color="auto"/>
              <w:right w:val="single" w:sz="4" w:space="0" w:color="auto"/>
            </w:tcBorders>
            <w:shd w:val="clear" w:color="auto" w:fill="auto"/>
            <w:vAlign w:val="center"/>
            <w:hideMark/>
          </w:tcPr>
          <w:p w14:paraId="7FC7EDCA" w14:textId="77777777" w:rsidR="00064212" w:rsidRPr="00064212" w:rsidRDefault="00064212" w:rsidP="00064212">
            <w:pPr>
              <w:rPr>
                <w:rFonts w:cs="Times New Roman"/>
                <w:color w:val="000000"/>
              </w:rPr>
            </w:pPr>
            <w:r w:rsidRPr="00064212">
              <w:rPr>
                <w:rFonts w:cs="Times New Roman"/>
                <w:color w:val="000000"/>
              </w:rPr>
              <w:t>Xã Bình Phú</w:t>
            </w:r>
          </w:p>
        </w:tc>
        <w:tc>
          <w:tcPr>
            <w:tcW w:w="1984" w:type="dxa"/>
            <w:tcBorders>
              <w:top w:val="nil"/>
              <w:left w:val="nil"/>
              <w:bottom w:val="single" w:sz="4" w:space="0" w:color="auto"/>
              <w:right w:val="single" w:sz="4" w:space="0" w:color="auto"/>
            </w:tcBorders>
            <w:shd w:val="clear" w:color="auto" w:fill="auto"/>
            <w:vAlign w:val="center"/>
            <w:hideMark/>
          </w:tcPr>
          <w:p w14:paraId="33FA4F00" w14:textId="77777777" w:rsidR="00064212" w:rsidRPr="00064212" w:rsidRDefault="00064212" w:rsidP="00064212">
            <w:pPr>
              <w:jc w:val="center"/>
              <w:rPr>
                <w:rFonts w:cs="Times New Roman"/>
                <w:color w:val="000000"/>
              </w:rPr>
            </w:pPr>
            <w:r w:rsidRPr="00064212">
              <w:rPr>
                <w:rFonts w:cs="Times New Roman"/>
                <w:color w:val="000000"/>
              </w:rPr>
              <w:t>2,325</w:t>
            </w:r>
          </w:p>
        </w:tc>
        <w:tc>
          <w:tcPr>
            <w:tcW w:w="1560" w:type="dxa"/>
            <w:tcBorders>
              <w:top w:val="nil"/>
              <w:left w:val="nil"/>
              <w:bottom w:val="single" w:sz="4" w:space="0" w:color="auto"/>
              <w:right w:val="single" w:sz="4" w:space="0" w:color="auto"/>
            </w:tcBorders>
            <w:shd w:val="clear" w:color="auto" w:fill="auto"/>
            <w:vAlign w:val="center"/>
            <w:hideMark/>
          </w:tcPr>
          <w:p w14:paraId="24B58D24"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1D61A860" w14:textId="77777777" w:rsidR="00064212" w:rsidRPr="00064212" w:rsidRDefault="00064212" w:rsidP="00064212">
            <w:pPr>
              <w:jc w:val="center"/>
              <w:rPr>
                <w:rFonts w:cs="Times New Roman"/>
                <w:color w:val="000000"/>
              </w:rPr>
            </w:pPr>
          </w:p>
        </w:tc>
      </w:tr>
      <w:tr w:rsidR="00064212" w:rsidRPr="00064212" w14:paraId="30027A03" w14:textId="46852B3D"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DD843F" w14:textId="77777777" w:rsidR="00064212" w:rsidRPr="00064212" w:rsidRDefault="00064212" w:rsidP="00064212">
            <w:pPr>
              <w:jc w:val="center"/>
              <w:rPr>
                <w:rFonts w:cs="Times New Roman"/>
                <w:color w:val="000000"/>
              </w:rPr>
            </w:pPr>
            <w:r w:rsidRPr="00064212">
              <w:rPr>
                <w:rFonts w:cs="Times New Roman"/>
                <w:color w:val="000000"/>
              </w:rPr>
              <w:t>32</w:t>
            </w:r>
          </w:p>
        </w:tc>
        <w:tc>
          <w:tcPr>
            <w:tcW w:w="3608" w:type="dxa"/>
            <w:tcBorders>
              <w:top w:val="nil"/>
              <w:left w:val="nil"/>
              <w:bottom w:val="single" w:sz="4" w:space="0" w:color="auto"/>
              <w:right w:val="single" w:sz="4" w:space="0" w:color="auto"/>
            </w:tcBorders>
            <w:shd w:val="clear" w:color="auto" w:fill="auto"/>
            <w:vAlign w:val="center"/>
            <w:hideMark/>
          </w:tcPr>
          <w:p w14:paraId="1A27349D" w14:textId="77777777" w:rsidR="00064212" w:rsidRPr="00064212" w:rsidRDefault="00064212" w:rsidP="00064212">
            <w:pPr>
              <w:rPr>
                <w:rFonts w:cs="Times New Roman"/>
                <w:color w:val="000000"/>
              </w:rPr>
            </w:pPr>
            <w:r w:rsidRPr="00064212">
              <w:rPr>
                <w:rFonts w:cs="Times New Roman"/>
                <w:color w:val="000000"/>
              </w:rPr>
              <w:t>Xã Bình Hiệp</w:t>
            </w:r>
          </w:p>
        </w:tc>
        <w:tc>
          <w:tcPr>
            <w:tcW w:w="1984" w:type="dxa"/>
            <w:tcBorders>
              <w:top w:val="nil"/>
              <w:left w:val="nil"/>
              <w:bottom w:val="single" w:sz="4" w:space="0" w:color="auto"/>
              <w:right w:val="single" w:sz="4" w:space="0" w:color="auto"/>
            </w:tcBorders>
            <w:shd w:val="clear" w:color="auto" w:fill="auto"/>
            <w:vAlign w:val="center"/>
            <w:hideMark/>
          </w:tcPr>
          <w:p w14:paraId="6D1A28B3" w14:textId="77777777" w:rsidR="00064212" w:rsidRPr="00064212" w:rsidRDefault="00064212" w:rsidP="00064212">
            <w:pPr>
              <w:jc w:val="center"/>
              <w:rPr>
                <w:rFonts w:cs="Times New Roman"/>
                <w:color w:val="000000"/>
              </w:rPr>
            </w:pPr>
            <w:r w:rsidRPr="00064212">
              <w:rPr>
                <w:rFonts w:cs="Times New Roman"/>
                <w:color w:val="000000"/>
              </w:rPr>
              <w:t>2,685</w:t>
            </w:r>
          </w:p>
        </w:tc>
        <w:tc>
          <w:tcPr>
            <w:tcW w:w="1560" w:type="dxa"/>
            <w:tcBorders>
              <w:top w:val="nil"/>
              <w:left w:val="nil"/>
              <w:bottom w:val="single" w:sz="4" w:space="0" w:color="auto"/>
              <w:right w:val="single" w:sz="4" w:space="0" w:color="auto"/>
            </w:tcBorders>
            <w:shd w:val="clear" w:color="auto" w:fill="auto"/>
            <w:vAlign w:val="center"/>
            <w:hideMark/>
          </w:tcPr>
          <w:p w14:paraId="1F9847AD"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7DD89E1F" w14:textId="77777777" w:rsidR="00064212" w:rsidRPr="00064212" w:rsidRDefault="00064212" w:rsidP="00064212">
            <w:pPr>
              <w:jc w:val="center"/>
              <w:rPr>
                <w:rFonts w:cs="Times New Roman"/>
                <w:color w:val="000000"/>
              </w:rPr>
            </w:pPr>
          </w:p>
        </w:tc>
      </w:tr>
      <w:tr w:rsidR="00064212" w:rsidRPr="00064212" w14:paraId="0A1F7E83" w14:textId="7A36F8BB"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0F8779" w14:textId="77777777" w:rsidR="00064212" w:rsidRPr="00064212" w:rsidRDefault="00064212" w:rsidP="00064212">
            <w:pPr>
              <w:jc w:val="center"/>
              <w:rPr>
                <w:rFonts w:cs="Times New Roman"/>
                <w:color w:val="000000"/>
              </w:rPr>
            </w:pPr>
            <w:r w:rsidRPr="00064212">
              <w:rPr>
                <w:rFonts w:cs="Times New Roman"/>
                <w:color w:val="000000"/>
              </w:rPr>
              <w:lastRenderedPageBreak/>
              <w:t>33</w:t>
            </w:r>
          </w:p>
        </w:tc>
        <w:tc>
          <w:tcPr>
            <w:tcW w:w="3608" w:type="dxa"/>
            <w:tcBorders>
              <w:top w:val="nil"/>
              <w:left w:val="nil"/>
              <w:bottom w:val="single" w:sz="4" w:space="0" w:color="auto"/>
              <w:right w:val="single" w:sz="4" w:space="0" w:color="auto"/>
            </w:tcBorders>
            <w:shd w:val="clear" w:color="auto" w:fill="auto"/>
            <w:vAlign w:val="center"/>
            <w:hideMark/>
          </w:tcPr>
          <w:p w14:paraId="70CD2A9C" w14:textId="77777777" w:rsidR="00064212" w:rsidRPr="00064212" w:rsidRDefault="00064212" w:rsidP="00064212">
            <w:pPr>
              <w:rPr>
                <w:rFonts w:cs="Times New Roman"/>
                <w:color w:val="000000"/>
              </w:rPr>
            </w:pPr>
            <w:r w:rsidRPr="00064212">
              <w:rPr>
                <w:rFonts w:cs="Times New Roman"/>
                <w:color w:val="000000"/>
              </w:rPr>
              <w:t>Xã Bình An</w:t>
            </w:r>
          </w:p>
        </w:tc>
        <w:tc>
          <w:tcPr>
            <w:tcW w:w="1984" w:type="dxa"/>
            <w:tcBorders>
              <w:top w:val="nil"/>
              <w:left w:val="nil"/>
              <w:bottom w:val="single" w:sz="4" w:space="0" w:color="auto"/>
              <w:right w:val="single" w:sz="4" w:space="0" w:color="auto"/>
            </w:tcBorders>
            <w:shd w:val="clear" w:color="auto" w:fill="auto"/>
            <w:vAlign w:val="center"/>
            <w:hideMark/>
          </w:tcPr>
          <w:p w14:paraId="09E893F8" w14:textId="77777777" w:rsidR="00064212" w:rsidRPr="00064212" w:rsidRDefault="00064212" w:rsidP="00064212">
            <w:pPr>
              <w:jc w:val="center"/>
              <w:rPr>
                <w:rFonts w:cs="Times New Roman"/>
                <w:color w:val="000000"/>
              </w:rPr>
            </w:pPr>
            <w:r w:rsidRPr="00064212">
              <w:rPr>
                <w:rFonts w:cs="Times New Roman"/>
                <w:color w:val="000000"/>
              </w:rPr>
              <w:t>9,854</w:t>
            </w:r>
          </w:p>
        </w:tc>
        <w:tc>
          <w:tcPr>
            <w:tcW w:w="1560" w:type="dxa"/>
            <w:tcBorders>
              <w:top w:val="nil"/>
              <w:left w:val="nil"/>
              <w:bottom w:val="single" w:sz="4" w:space="0" w:color="auto"/>
              <w:right w:val="single" w:sz="4" w:space="0" w:color="auto"/>
            </w:tcBorders>
            <w:shd w:val="clear" w:color="auto" w:fill="auto"/>
            <w:vAlign w:val="center"/>
            <w:hideMark/>
          </w:tcPr>
          <w:p w14:paraId="3A8136C9"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29F1064F" w14:textId="77777777" w:rsidR="00064212" w:rsidRPr="00064212" w:rsidRDefault="00064212" w:rsidP="00064212">
            <w:pPr>
              <w:jc w:val="center"/>
              <w:rPr>
                <w:rFonts w:cs="Times New Roman"/>
                <w:color w:val="000000"/>
              </w:rPr>
            </w:pPr>
          </w:p>
        </w:tc>
      </w:tr>
      <w:tr w:rsidR="00064212" w:rsidRPr="00064212" w14:paraId="6B1C1DF4" w14:textId="1E8BDF9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45119F" w14:textId="77777777" w:rsidR="00064212" w:rsidRPr="00064212" w:rsidRDefault="00064212" w:rsidP="00064212">
            <w:pPr>
              <w:jc w:val="center"/>
              <w:rPr>
                <w:rFonts w:cs="Times New Roman"/>
                <w:color w:val="000000"/>
              </w:rPr>
            </w:pPr>
            <w:r w:rsidRPr="00064212">
              <w:rPr>
                <w:rFonts w:cs="Times New Roman"/>
                <w:color w:val="000000"/>
              </w:rPr>
              <w:t>34</w:t>
            </w:r>
          </w:p>
        </w:tc>
        <w:tc>
          <w:tcPr>
            <w:tcW w:w="3608" w:type="dxa"/>
            <w:tcBorders>
              <w:top w:val="nil"/>
              <w:left w:val="nil"/>
              <w:bottom w:val="single" w:sz="4" w:space="0" w:color="auto"/>
              <w:right w:val="single" w:sz="4" w:space="0" w:color="auto"/>
            </w:tcBorders>
            <w:shd w:val="clear" w:color="auto" w:fill="auto"/>
            <w:vAlign w:val="center"/>
            <w:hideMark/>
          </w:tcPr>
          <w:p w14:paraId="75C1FD24" w14:textId="77777777" w:rsidR="00064212" w:rsidRPr="00064212" w:rsidRDefault="00064212" w:rsidP="00064212">
            <w:pPr>
              <w:rPr>
                <w:rFonts w:cs="Times New Roman"/>
                <w:color w:val="000000"/>
              </w:rPr>
            </w:pPr>
            <w:r w:rsidRPr="00064212">
              <w:rPr>
                <w:rFonts w:cs="Times New Roman"/>
                <w:color w:val="000000"/>
              </w:rPr>
              <w:t>Xã Hoài Ân</w:t>
            </w:r>
          </w:p>
        </w:tc>
        <w:tc>
          <w:tcPr>
            <w:tcW w:w="1984" w:type="dxa"/>
            <w:tcBorders>
              <w:top w:val="nil"/>
              <w:left w:val="nil"/>
              <w:bottom w:val="single" w:sz="4" w:space="0" w:color="auto"/>
              <w:right w:val="single" w:sz="4" w:space="0" w:color="auto"/>
            </w:tcBorders>
            <w:shd w:val="clear" w:color="auto" w:fill="auto"/>
            <w:vAlign w:val="center"/>
            <w:hideMark/>
          </w:tcPr>
          <w:p w14:paraId="2E193C00" w14:textId="77777777" w:rsidR="00064212" w:rsidRPr="00064212" w:rsidRDefault="00064212" w:rsidP="00064212">
            <w:pPr>
              <w:jc w:val="center"/>
              <w:rPr>
                <w:rFonts w:cs="Times New Roman"/>
                <w:color w:val="000000"/>
              </w:rPr>
            </w:pPr>
            <w:r w:rsidRPr="00064212">
              <w:rPr>
                <w:rFonts w:cs="Times New Roman"/>
                <w:color w:val="000000"/>
              </w:rPr>
              <w:t>1,086</w:t>
            </w:r>
          </w:p>
        </w:tc>
        <w:tc>
          <w:tcPr>
            <w:tcW w:w="1560" w:type="dxa"/>
            <w:tcBorders>
              <w:top w:val="nil"/>
              <w:left w:val="nil"/>
              <w:bottom w:val="single" w:sz="4" w:space="0" w:color="auto"/>
              <w:right w:val="single" w:sz="4" w:space="0" w:color="auto"/>
            </w:tcBorders>
            <w:shd w:val="clear" w:color="auto" w:fill="auto"/>
            <w:vAlign w:val="center"/>
            <w:hideMark/>
          </w:tcPr>
          <w:p w14:paraId="191F9176"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770D63FE" w14:textId="77777777" w:rsidR="00064212" w:rsidRPr="00064212" w:rsidRDefault="00064212" w:rsidP="00064212">
            <w:pPr>
              <w:jc w:val="center"/>
              <w:rPr>
                <w:rFonts w:cs="Times New Roman"/>
                <w:color w:val="000000"/>
              </w:rPr>
            </w:pPr>
          </w:p>
        </w:tc>
      </w:tr>
      <w:tr w:rsidR="00064212" w:rsidRPr="00064212" w14:paraId="109C106F" w14:textId="57C1F3B2"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B5FB6C" w14:textId="77777777" w:rsidR="00064212" w:rsidRPr="00064212" w:rsidRDefault="00064212" w:rsidP="00064212">
            <w:pPr>
              <w:jc w:val="center"/>
              <w:rPr>
                <w:rFonts w:cs="Times New Roman"/>
                <w:color w:val="000000"/>
              </w:rPr>
            </w:pPr>
            <w:r w:rsidRPr="00064212">
              <w:rPr>
                <w:rFonts w:cs="Times New Roman"/>
                <w:color w:val="000000"/>
              </w:rPr>
              <w:t>35</w:t>
            </w:r>
          </w:p>
        </w:tc>
        <w:tc>
          <w:tcPr>
            <w:tcW w:w="3608" w:type="dxa"/>
            <w:tcBorders>
              <w:top w:val="nil"/>
              <w:left w:val="nil"/>
              <w:bottom w:val="single" w:sz="4" w:space="0" w:color="auto"/>
              <w:right w:val="single" w:sz="4" w:space="0" w:color="auto"/>
            </w:tcBorders>
            <w:shd w:val="clear" w:color="auto" w:fill="auto"/>
            <w:vAlign w:val="center"/>
            <w:hideMark/>
          </w:tcPr>
          <w:p w14:paraId="507B39B9" w14:textId="77777777" w:rsidR="00064212" w:rsidRPr="00064212" w:rsidRDefault="00064212" w:rsidP="00064212">
            <w:pPr>
              <w:rPr>
                <w:rFonts w:cs="Times New Roman"/>
                <w:color w:val="000000"/>
              </w:rPr>
            </w:pPr>
            <w:r w:rsidRPr="00064212">
              <w:rPr>
                <w:rFonts w:cs="Times New Roman"/>
                <w:color w:val="000000"/>
              </w:rPr>
              <w:t>Xã Ân Tường</w:t>
            </w:r>
          </w:p>
        </w:tc>
        <w:tc>
          <w:tcPr>
            <w:tcW w:w="1984" w:type="dxa"/>
            <w:tcBorders>
              <w:top w:val="nil"/>
              <w:left w:val="nil"/>
              <w:bottom w:val="single" w:sz="4" w:space="0" w:color="auto"/>
              <w:right w:val="single" w:sz="4" w:space="0" w:color="auto"/>
            </w:tcBorders>
            <w:shd w:val="clear" w:color="auto" w:fill="auto"/>
            <w:vAlign w:val="center"/>
            <w:hideMark/>
          </w:tcPr>
          <w:p w14:paraId="22623FBB" w14:textId="77777777" w:rsidR="00064212" w:rsidRPr="00064212" w:rsidRDefault="00064212" w:rsidP="00064212">
            <w:pPr>
              <w:jc w:val="center"/>
              <w:rPr>
                <w:rFonts w:cs="Times New Roman"/>
                <w:color w:val="000000"/>
              </w:rPr>
            </w:pPr>
            <w:r w:rsidRPr="00064212">
              <w:rPr>
                <w:rFonts w:cs="Times New Roman"/>
                <w:color w:val="000000"/>
              </w:rPr>
              <w:t>3,670</w:t>
            </w:r>
          </w:p>
        </w:tc>
        <w:tc>
          <w:tcPr>
            <w:tcW w:w="1560" w:type="dxa"/>
            <w:tcBorders>
              <w:top w:val="nil"/>
              <w:left w:val="nil"/>
              <w:bottom w:val="single" w:sz="4" w:space="0" w:color="auto"/>
              <w:right w:val="single" w:sz="4" w:space="0" w:color="auto"/>
            </w:tcBorders>
            <w:shd w:val="clear" w:color="auto" w:fill="auto"/>
            <w:vAlign w:val="center"/>
            <w:hideMark/>
          </w:tcPr>
          <w:p w14:paraId="2E33B463"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46AEC736" w14:textId="77777777" w:rsidR="00064212" w:rsidRPr="00064212" w:rsidRDefault="00064212" w:rsidP="00064212">
            <w:pPr>
              <w:jc w:val="center"/>
              <w:rPr>
                <w:rFonts w:cs="Times New Roman"/>
                <w:color w:val="000000"/>
              </w:rPr>
            </w:pPr>
          </w:p>
        </w:tc>
      </w:tr>
      <w:tr w:rsidR="00064212" w:rsidRPr="00064212" w14:paraId="666FD013" w14:textId="3A1D2A66"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2F3D54" w14:textId="77777777" w:rsidR="00064212" w:rsidRPr="00064212" w:rsidRDefault="00064212" w:rsidP="00064212">
            <w:pPr>
              <w:jc w:val="center"/>
              <w:rPr>
                <w:rFonts w:cs="Times New Roman"/>
                <w:color w:val="000000"/>
              </w:rPr>
            </w:pPr>
            <w:r w:rsidRPr="00064212">
              <w:rPr>
                <w:rFonts w:cs="Times New Roman"/>
                <w:color w:val="000000"/>
              </w:rPr>
              <w:t>36</w:t>
            </w:r>
          </w:p>
        </w:tc>
        <w:tc>
          <w:tcPr>
            <w:tcW w:w="3608" w:type="dxa"/>
            <w:tcBorders>
              <w:top w:val="nil"/>
              <w:left w:val="nil"/>
              <w:bottom w:val="single" w:sz="4" w:space="0" w:color="auto"/>
              <w:right w:val="single" w:sz="4" w:space="0" w:color="auto"/>
            </w:tcBorders>
            <w:shd w:val="clear" w:color="auto" w:fill="auto"/>
            <w:vAlign w:val="center"/>
            <w:hideMark/>
          </w:tcPr>
          <w:p w14:paraId="0550928A" w14:textId="77777777" w:rsidR="00064212" w:rsidRPr="00064212" w:rsidRDefault="00064212" w:rsidP="00064212">
            <w:pPr>
              <w:rPr>
                <w:rFonts w:cs="Times New Roman"/>
                <w:color w:val="000000"/>
              </w:rPr>
            </w:pPr>
            <w:r w:rsidRPr="00064212">
              <w:rPr>
                <w:rFonts w:cs="Times New Roman"/>
                <w:color w:val="000000"/>
              </w:rPr>
              <w:t>Xã Kim Sơn</w:t>
            </w:r>
          </w:p>
        </w:tc>
        <w:tc>
          <w:tcPr>
            <w:tcW w:w="1984" w:type="dxa"/>
            <w:tcBorders>
              <w:top w:val="nil"/>
              <w:left w:val="nil"/>
              <w:bottom w:val="single" w:sz="4" w:space="0" w:color="auto"/>
              <w:right w:val="single" w:sz="4" w:space="0" w:color="auto"/>
            </w:tcBorders>
            <w:shd w:val="clear" w:color="auto" w:fill="auto"/>
            <w:vAlign w:val="center"/>
            <w:hideMark/>
          </w:tcPr>
          <w:p w14:paraId="7F12757F" w14:textId="77777777" w:rsidR="00064212" w:rsidRPr="00064212" w:rsidRDefault="00064212" w:rsidP="00064212">
            <w:pPr>
              <w:jc w:val="center"/>
              <w:rPr>
                <w:rFonts w:cs="Times New Roman"/>
                <w:color w:val="000000"/>
              </w:rPr>
            </w:pPr>
            <w:r w:rsidRPr="00064212">
              <w:rPr>
                <w:rFonts w:cs="Times New Roman"/>
                <w:color w:val="000000"/>
              </w:rPr>
              <w:t>4,811</w:t>
            </w:r>
          </w:p>
        </w:tc>
        <w:tc>
          <w:tcPr>
            <w:tcW w:w="1560" w:type="dxa"/>
            <w:tcBorders>
              <w:top w:val="nil"/>
              <w:left w:val="nil"/>
              <w:bottom w:val="single" w:sz="4" w:space="0" w:color="auto"/>
              <w:right w:val="single" w:sz="4" w:space="0" w:color="auto"/>
            </w:tcBorders>
            <w:shd w:val="clear" w:color="auto" w:fill="auto"/>
            <w:vAlign w:val="center"/>
            <w:hideMark/>
          </w:tcPr>
          <w:p w14:paraId="02328047"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0BF06559" w14:textId="77777777" w:rsidR="00064212" w:rsidRPr="00064212" w:rsidRDefault="00064212" w:rsidP="00064212">
            <w:pPr>
              <w:jc w:val="center"/>
              <w:rPr>
                <w:rFonts w:cs="Times New Roman"/>
                <w:color w:val="000000"/>
              </w:rPr>
            </w:pPr>
          </w:p>
        </w:tc>
      </w:tr>
      <w:tr w:rsidR="00064212" w:rsidRPr="00064212" w14:paraId="7910E2FB" w14:textId="206CB61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8E5027" w14:textId="77777777" w:rsidR="00064212" w:rsidRPr="00064212" w:rsidRDefault="00064212" w:rsidP="00064212">
            <w:pPr>
              <w:jc w:val="center"/>
              <w:rPr>
                <w:rFonts w:cs="Times New Roman"/>
                <w:color w:val="000000"/>
              </w:rPr>
            </w:pPr>
            <w:r w:rsidRPr="00064212">
              <w:rPr>
                <w:rFonts w:cs="Times New Roman"/>
                <w:color w:val="000000"/>
              </w:rPr>
              <w:t>37</w:t>
            </w:r>
          </w:p>
        </w:tc>
        <w:tc>
          <w:tcPr>
            <w:tcW w:w="3608" w:type="dxa"/>
            <w:tcBorders>
              <w:top w:val="nil"/>
              <w:left w:val="nil"/>
              <w:bottom w:val="single" w:sz="4" w:space="0" w:color="auto"/>
              <w:right w:val="single" w:sz="4" w:space="0" w:color="auto"/>
            </w:tcBorders>
            <w:shd w:val="clear" w:color="auto" w:fill="auto"/>
            <w:vAlign w:val="center"/>
            <w:hideMark/>
          </w:tcPr>
          <w:p w14:paraId="70A5E48C" w14:textId="77777777" w:rsidR="00064212" w:rsidRPr="00064212" w:rsidRDefault="00064212" w:rsidP="00064212">
            <w:pPr>
              <w:rPr>
                <w:rFonts w:cs="Times New Roman"/>
                <w:color w:val="000000"/>
              </w:rPr>
            </w:pPr>
            <w:r w:rsidRPr="00064212">
              <w:rPr>
                <w:rFonts w:cs="Times New Roman"/>
                <w:color w:val="000000"/>
              </w:rPr>
              <w:t>Xã Vạn Đức</w:t>
            </w:r>
          </w:p>
        </w:tc>
        <w:tc>
          <w:tcPr>
            <w:tcW w:w="1984" w:type="dxa"/>
            <w:tcBorders>
              <w:top w:val="nil"/>
              <w:left w:val="nil"/>
              <w:bottom w:val="single" w:sz="4" w:space="0" w:color="auto"/>
              <w:right w:val="single" w:sz="4" w:space="0" w:color="auto"/>
            </w:tcBorders>
            <w:shd w:val="clear" w:color="auto" w:fill="auto"/>
            <w:vAlign w:val="center"/>
            <w:hideMark/>
          </w:tcPr>
          <w:p w14:paraId="273DBCC8" w14:textId="77777777" w:rsidR="00064212" w:rsidRPr="00064212" w:rsidRDefault="00064212" w:rsidP="00064212">
            <w:pPr>
              <w:jc w:val="center"/>
              <w:rPr>
                <w:rFonts w:cs="Times New Roman"/>
                <w:color w:val="000000"/>
              </w:rPr>
            </w:pPr>
            <w:r w:rsidRPr="00064212">
              <w:rPr>
                <w:rFonts w:cs="Times New Roman"/>
                <w:color w:val="000000"/>
              </w:rPr>
              <w:t>4,579</w:t>
            </w:r>
          </w:p>
        </w:tc>
        <w:tc>
          <w:tcPr>
            <w:tcW w:w="1560" w:type="dxa"/>
            <w:tcBorders>
              <w:top w:val="nil"/>
              <w:left w:val="nil"/>
              <w:bottom w:val="single" w:sz="4" w:space="0" w:color="auto"/>
              <w:right w:val="single" w:sz="4" w:space="0" w:color="auto"/>
            </w:tcBorders>
            <w:shd w:val="clear" w:color="auto" w:fill="auto"/>
            <w:vAlign w:val="center"/>
            <w:hideMark/>
          </w:tcPr>
          <w:p w14:paraId="06800A1E"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05925106" w14:textId="77777777" w:rsidR="00064212" w:rsidRPr="00064212" w:rsidRDefault="00064212" w:rsidP="00064212">
            <w:pPr>
              <w:jc w:val="center"/>
              <w:rPr>
                <w:rFonts w:cs="Times New Roman"/>
                <w:color w:val="000000"/>
              </w:rPr>
            </w:pPr>
          </w:p>
        </w:tc>
      </w:tr>
      <w:tr w:rsidR="00064212" w:rsidRPr="00064212" w14:paraId="305858D7" w14:textId="593AFD4A"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E0BF55" w14:textId="77777777" w:rsidR="00064212" w:rsidRPr="00064212" w:rsidRDefault="00064212" w:rsidP="00064212">
            <w:pPr>
              <w:jc w:val="center"/>
              <w:rPr>
                <w:rFonts w:cs="Times New Roman"/>
                <w:color w:val="000000"/>
              </w:rPr>
            </w:pPr>
            <w:r w:rsidRPr="00064212">
              <w:rPr>
                <w:rFonts w:cs="Times New Roman"/>
                <w:color w:val="000000"/>
              </w:rPr>
              <w:t>38</w:t>
            </w:r>
          </w:p>
        </w:tc>
        <w:tc>
          <w:tcPr>
            <w:tcW w:w="3608" w:type="dxa"/>
            <w:tcBorders>
              <w:top w:val="nil"/>
              <w:left w:val="nil"/>
              <w:bottom w:val="single" w:sz="4" w:space="0" w:color="auto"/>
              <w:right w:val="single" w:sz="4" w:space="0" w:color="auto"/>
            </w:tcBorders>
            <w:shd w:val="clear" w:color="auto" w:fill="auto"/>
            <w:vAlign w:val="center"/>
            <w:hideMark/>
          </w:tcPr>
          <w:p w14:paraId="2418D501" w14:textId="77777777" w:rsidR="00064212" w:rsidRPr="00064212" w:rsidRDefault="00064212" w:rsidP="00064212">
            <w:pPr>
              <w:rPr>
                <w:rFonts w:cs="Times New Roman"/>
                <w:color w:val="000000"/>
              </w:rPr>
            </w:pPr>
            <w:r w:rsidRPr="00064212">
              <w:rPr>
                <w:rFonts w:cs="Times New Roman"/>
                <w:color w:val="000000"/>
              </w:rPr>
              <w:t>Xã Ân Hảo</w:t>
            </w:r>
          </w:p>
        </w:tc>
        <w:tc>
          <w:tcPr>
            <w:tcW w:w="1984" w:type="dxa"/>
            <w:tcBorders>
              <w:top w:val="nil"/>
              <w:left w:val="nil"/>
              <w:bottom w:val="single" w:sz="4" w:space="0" w:color="auto"/>
              <w:right w:val="single" w:sz="4" w:space="0" w:color="auto"/>
            </w:tcBorders>
            <w:shd w:val="clear" w:color="auto" w:fill="auto"/>
            <w:vAlign w:val="center"/>
            <w:hideMark/>
          </w:tcPr>
          <w:p w14:paraId="67B058E2" w14:textId="77777777" w:rsidR="00064212" w:rsidRPr="00064212" w:rsidRDefault="00064212" w:rsidP="00064212">
            <w:pPr>
              <w:jc w:val="center"/>
              <w:rPr>
                <w:rFonts w:cs="Times New Roman"/>
                <w:color w:val="000000"/>
              </w:rPr>
            </w:pPr>
            <w:r w:rsidRPr="00064212">
              <w:rPr>
                <w:rFonts w:cs="Times New Roman"/>
                <w:color w:val="000000"/>
              </w:rPr>
              <w:t>2,482</w:t>
            </w:r>
          </w:p>
        </w:tc>
        <w:tc>
          <w:tcPr>
            <w:tcW w:w="1560" w:type="dxa"/>
            <w:tcBorders>
              <w:top w:val="nil"/>
              <w:left w:val="nil"/>
              <w:bottom w:val="single" w:sz="4" w:space="0" w:color="auto"/>
              <w:right w:val="single" w:sz="4" w:space="0" w:color="auto"/>
            </w:tcBorders>
            <w:shd w:val="clear" w:color="auto" w:fill="auto"/>
            <w:vAlign w:val="center"/>
            <w:hideMark/>
          </w:tcPr>
          <w:p w14:paraId="734EC7EA"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4713DCDE" w14:textId="77777777" w:rsidR="00064212" w:rsidRPr="00064212" w:rsidRDefault="00064212" w:rsidP="00064212">
            <w:pPr>
              <w:jc w:val="center"/>
              <w:rPr>
                <w:rFonts w:cs="Times New Roman"/>
                <w:color w:val="000000"/>
              </w:rPr>
            </w:pPr>
          </w:p>
        </w:tc>
      </w:tr>
      <w:tr w:rsidR="00064212" w:rsidRPr="00064212" w14:paraId="38DFC6D1" w14:textId="600D1A72"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54FB42" w14:textId="77777777" w:rsidR="00064212" w:rsidRPr="00064212" w:rsidRDefault="00064212" w:rsidP="00064212">
            <w:pPr>
              <w:jc w:val="center"/>
              <w:rPr>
                <w:rFonts w:cs="Times New Roman"/>
                <w:color w:val="000000"/>
              </w:rPr>
            </w:pPr>
            <w:r w:rsidRPr="00064212">
              <w:rPr>
                <w:rFonts w:cs="Times New Roman"/>
                <w:color w:val="000000"/>
              </w:rPr>
              <w:t>39</w:t>
            </w:r>
          </w:p>
        </w:tc>
        <w:tc>
          <w:tcPr>
            <w:tcW w:w="3608" w:type="dxa"/>
            <w:tcBorders>
              <w:top w:val="nil"/>
              <w:left w:val="nil"/>
              <w:bottom w:val="single" w:sz="4" w:space="0" w:color="auto"/>
              <w:right w:val="single" w:sz="4" w:space="0" w:color="auto"/>
            </w:tcBorders>
            <w:shd w:val="clear" w:color="auto" w:fill="auto"/>
            <w:vAlign w:val="center"/>
            <w:hideMark/>
          </w:tcPr>
          <w:p w14:paraId="7F37F3EE" w14:textId="77777777" w:rsidR="00064212" w:rsidRPr="00064212" w:rsidRDefault="00064212" w:rsidP="00064212">
            <w:pPr>
              <w:rPr>
                <w:rFonts w:cs="Times New Roman"/>
                <w:color w:val="000000"/>
              </w:rPr>
            </w:pPr>
            <w:r w:rsidRPr="00064212">
              <w:rPr>
                <w:rFonts w:cs="Times New Roman"/>
                <w:color w:val="000000"/>
              </w:rPr>
              <w:t>Xã Vân Canh</w:t>
            </w:r>
          </w:p>
        </w:tc>
        <w:tc>
          <w:tcPr>
            <w:tcW w:w="1984" w:type="dxa"/>
            <w:tcBorders>
              <w:top w:val="nil"/>
              <w:left w:val="nil"/>
              <w:bottom w:val="single" w:sz="4" w:space="0" w:color="auto"/>
              <w:right w:val="single" w:sz="4" w:space="0" w:color="auto"/>
            </w:tcBorders>
            <w:shd w:val="clear" w:color="auto" w:fill="auto"/>
            <w:vAlign w:val="center"/>
            <w:hideMark/>
          </w:tcPr>
          <w:p w14:paraId="2095F350" w14:textId="77777777" w:rsidR="00064212" w:rsidRPr="00064212" w:rsidRDefault="00064212" w:rsidP="00064212">
            <w:pPr>
              <w:jc w:val="center"/>
              <w:rPr>
                <w:rFonts w:cs="Times New Roman"/>
                <w:color w:val="000000"/>
              </w:rPr>
            </w:pPr>
            <w:r w:rsidRPr="00064212">
              <w:rPr>
                <w:rFonts w:cs="Times New Roman"/>
                <w:color w:val="000000"/>
              </w:rPr>
              <w:t>8,180</w:t>
            </w:r>
          </w:p>
        </w:tc>
        <w:tc>
          <w:tcPr>
            <w:tcW w:w="1560" w:type="dxa"/>
            <w:tcBorders>
              <w:top w:val="nil"/>
              <w:left w:val="nil"/>
              <w:bottom w:val="single" w:sz="4" w:space="0" w:color="auto"/>
              <w:right w:val="single" w:sz="4" w:space="0" w:color="auto"/>
            </w:tcBorders>
            <w:shd w:val="clear" w:color="auto" w:fill="auto"/>
            <w:vAlign w:val="center"/>
            <w:hideMark/>
          </w:tcPr>
          <w:p w14:paraId="33A415A9"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71BC7388" w14:textId="77777777" w:rsidR="00064212" w:rsidRPr="00064212" w:rsidRDefault="00064212" w:rsidP="00064212">
            <w:pPr>
              <w:jc w:val="center"/>
              <w:rPr>
                <w:rFonts w:cs="Times New Roman"/>
                <w:color w:val="000000"/>
              </w:rPr>
            </w:pPr>
          </w:p>
        </w:tc>
      </w:tr>
      <w:tr w:rsidR="00064212" w:rsidRPr="00064212" w14:paraId="25CAE699" w14:textId="65A92CBA"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DB1245" w14:textId="77777777" w:rsidR="00064212" w:rsidRPr="00064212" w:rsidRDefault="00064212" w:rsidP="00064212">
            <w:pPr>
              <w:jc w:val="center"/>
              <w:rPr>
                <w:rFonts w:cs="Times New Roman"/>
                <w:color w:val="000000"/>
              </w:rPr>
            </w:pPr>
            <w:r w:rsidRPr="00064212">
              <w:rPr>
                <w:rFonts w:cs="Times New Roman"/>
                <w:color w:val="000000"/>
              </w:rPr>
              <w:t>40</w:t>
            </w:r>
          </w:p>
        </w:tc>
        <w:tc>
          <w:tcPr>
            <w:tcW w:w="3608" w:type="dxa"/>
            <w:tcBorders>
              <w:top w:val="nil"/>
              <w:left w:val="nil"/>
              <w:bottom w:val="single" w:sz="4" w:space="0" w:color="auto"/>
              <w:right w:val="single" w:sz="4" w:space="0" w:color="auto"/>
            </w:tcBorders>
            <w:shd w:val="clear" w:color="auto" w:fill="auto"/>
            <w:vAlign w:val="center"/>
            <w:hideMark/>
          </w:tcPr>
          <w:p w14:paraId="1E58D2CF" w14:textId="77777777" w:rsidR="00064212" w:rsidRPr="00064212" w:rsidRDefault="00064212" w:rsidP="00064212">
            <w:pPr>
              <w:rPr>
                <w:rFonts w:cs="Times New Roman"/>
                <w:color w:val="000000"/>
              </w:rPr>
            </w:pPr>
            <w:r w:rsidRPr="00064212">
              <w:rPr>
                <w:rFonts w:cs="Times New Roman"/>
                <w:color w:val="000000"/>
              </w:rPr>
              <w:t>Xã Canh Vinh</w:t>
            </w:r>
          </w:p>
        </w:tc>
        <w:tc>
          <w:tcPr>
            <w:tcW w:w="1984" w:type="dxa"/>
            <w:tcBorders>
              <w:top w:val="nil"/>
              <w:left w:val="nil"/>
              <w:bottom w:val="single" w:sz="4" w:space="0" w:color="auto"/>
              <w:right w:val="single" w:sz="4" w:space="0" w:color="auto"/>
            </w:tcBorders>
            <w:shd w:val="clear" w:color="auto" w:fill="auto"/>
            <w:vAlign w:val="center"/>
            <w:hideMark/>
          </w:tcPr>
          <w:p w14:paraId="509C1ED9" w14:textId="77777777" w:rsidR="00064212" w:rsidRPr="00064212" w:rsidRDefault="00064212" w:rsidP="00064212">
            <w:pPr>
              <w:jc w:val="center"/>
              <w:rPr>
                <w:rFonts w:cs="Times New Roman"/>
                <w:color w:val="000000"/>
              </w:rPr>
            </w:pPr>
            <w:r w:rsidRPr="00064212">
              <w:rPr>
                <w:rFonts w:cs="Times New Roman"/>
                <w:color w:val="000000"/>
              </w:rPr>
              <w:t>8,605</w:t>
            </w:r>
          </w:p>
        </w:tc>
        <w:tc>
          <w:tcPr>
            <w:tcW w:w="1560" w:type="dxa"/>
            <w:tcBorders>
              <w:top w:val="nil"/>
              <w:left w:val="nil"/>
              <w:bottom w:val="single" w:sz="4" w:space="0" w:color="auto"/>
              <w:right w:val="single" w:sz="4" w:space="0" w:color="auto"/>
            </w:tcBorders>
            <w:shd w:val="clear" w:color="auto" w:fill="auto"/>
            <w:vAlign w:val="center"/>
            <w:hideMark/>
          </w:tcPr>
          <w:p w14:paraId="105847E5"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2625D362" w14:textId="77777777" w:rsidR="00064212" w:rsidRPr="00064212" w:rsidRDefault="00064212" w:rsidP="00064212">
            <w:pPr>
              <w:jc w:val="center"/>
              <w:rPr>
                <w:rFonts w:cs="Times New Roman"/>
                <w:color w:val="000000"/>
              </w:rPr>
            </w:pPr>
          </w:p>
        </w:tc>
      </w:tr>
      <w:tr w:rsidR="00064212" w:rsidRPr="00064212" w14:paraId="545C2D93" w14:textId="142B1B1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FD3D37" w14:textId="77777777" w:rsidR="00064212" w:rsidRPr="00064212" w:rsidRDefault="00064212" w:rsidP="00064212">
            <w:pPr>
              <w:jc w:val="center"/>
              <w:rPr>
                <w:rFonts w:cs="Times New Roman"/>
                <w:color w:val="000000"/>
              </w:rPr>
            </w:pPr>
            <w:r w:rsidRPr="00064212">
              <w:rPr>
                <w:rFonts w:cs="Times New Roman"/>
                <w:color w:val="000000"/>
              </w:rPr>
              <w:t>41</w:t>
            </w:r>
          </w:p>
        </w:tc>
        <w:tc>
          <w:tcPr>
            <w:tcW w:w="3608" w:type="dxa"/>
            <w:tcBorders>
              <w:top w:val="nil"/>
              <w:left w:val="nil"/>
              <w:bottom w:val="single" w:sz="4" w:space="0" w:color="auto"/>
              <w:right w:val="single" w:sz="4" w:space="0" w:color="auto"/>
            </w:tcBorders>
            <w:shd w:val="clear" w:color="auto" w:fill="auto"/>
            <w:vAlign w:val="center"/>
            <w:hideMark/>
          </w:tcPr>
          <w:p w14:paraId="55226BAD" w14:textId="77777777" w:rsidR="00064212" w:rsidRPr="00064212" w:rsidRDefault="00064212" w:rsidP="00064212">
            <w:pPr>
              <w:rPr>
                <w:rFonts w:cs="Times New Roman"/>
                <w:color w:val="000000"/>
              </w:rPr>
            </w:pPr>
            <w:r w:rsidRPr="00064212">
              <w:rPr>
                <w:rFonts w:cs="Times New Roman"/>
                <w:color w:val="000000"/>
              </w:rPr>
              <w:t>Xã Vĩnh Thạnh</w:t>
            </w:r>
          </w:p>
        </w:tc>
        <w:tc>
          <w:tcPr>
            <w:tcW w:w="1984" w:type="dxa"/>
            <w:tcBorders>
              <w:top w:val="nil"/>
              <w:left w:val="nil"/>
              <w:bottom w:val="single" w:sz="4" w:space="0" w:color="auto"/>
              <w:right w:val="single" w:sz="4" w:space="0" w:color="auto"/>
            </w:tcBorders>
            <w:shd w:val="clear" w:color="auto" w:fill="auto"/>
            <w:vAlign w:val="center"/>
            <w:hideMark/>
          </w:tcPr>
          <w:p w14:paraId="2489C010" w14:textId="77777777" w:rsidR="00064212" w:rsidRPr="00064212" w:rsidRDefault="00064212" w:rsidP="00064212">
            <w:pPr>
              <w:jc w:val="center"/>
              <w:rPr>
                <w:rFonts w:cs="Times New Roman"/>
                <w:color w:val="000000"/>
              </w:rPr>
            </w:pPr>
            <w:r w:rsidRPr="00064212">
              <w:rPr>
                <w:rFonts w:cs="Times New Roman"/>
                <w:color w:val="000000"/>
              </w:rPr>
              <w:t>4,329</w:t>
            </w:r>
          </w:p>
        </w:tc>
        <w:tc>
          <w:tcPr>
            <w:tcW w:w="1560" w:type="dxa"/>
            <w:tcBorders>
              <w:top w:val="nil"/>
              <w:left w:val="nil"/>
              <w:bottom w:val="single" w:sz="4" w:space="0" w:color="auto"/>
              <w:right w:val="single" w:sz="4" w:space="0" w:color="auto"/>
            </w:tcBorders>
            <w:shd w:val="clear" w:color="auto" w:fill="auto"/>
            <w:vAlign w:val="center"/>
            <w:hideMark/>
          </w:tcPr>
          <w:p w14:paraId="5399F516"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54BAF594" w14:textId="77777777" w:rsidR="00064212" w:rsidRPr="00064212" w:rsidRDefault="00064212" w:rsidP="00064212">
            <w:pPr>
              <w:jc w:val="center"/>
              <w:rPr>
                <w:rFonts w:cs="Times New Roman"/>
                <w:color w:val="000000"/>
              </w:rPr>
            </w:pPr>
          </w:p>
        </w:tc>
      </w:tr>
      <w:tr w:rsidR="00064212" w:rsidRPr="00064212" w14:paraId="7F304F2A" w14:textId="236C1FC2"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4D3F69" w14:textId="77777777" w:rsidR="00064212" w:rsidRPr="00064212" w:rsidRDefault="00064212" w:rsidP="00064212">
            <w:pPr>
              <w:jc w:val="center"/>
              <w:rPr>
                <w:rFonts w:cs="Times New Roman"/>
                <w:color w:val="000000"/>
              </w:rPr>
            </w:pPr>
            <w:r w:rsidRPr="00064212">
              <w:rPr>
                <w:rFonts w:cs="Times New Roman"/>
                <w:color w:val="000000"/>
              </w:rPr>
              <w:t>42</w:t>
            </w:r>
          </w:p>
        </w:tc>
        <w:tc>
          <w:tcPr>
            <w:tcW w:w="3608" w:type="dxa"/>
            <w:tcBorders>
              <w:top w:val="nil"/>
              <w:left w:val="nil"/>
              <w:bottom w:val="single" w:sz="4" w:space="0" w:color="auto"/>
              <w:right w:val="single" w:sz="4" w:space="0" w:color="auto"/>
            </w:tcBorders>
            <w:shd w:val="clear" w:color="auto" w:fill="auto"/>
            <w:vAlign w:val="center"/>
            <w:hideMark/>
          </w:tcPr>
          <w:p w14:paraId="01868547" w14:textId="77777777" w:rsidR="00064212" w:rsidRPr="00064212" w:rsidRDefault="00064212" w:rsidP="00064212">
            <w:pPr>
              <w:rPr>
                <w:rFonts w:cs="Times New Roman"/>
                <w:color w:val="000000"/>
              </w:rPr>
            </w:pPr>
            <w:r w:rsidRPr="00064212">
              <w:rPr>
                <w:rFonts w:cs="Times New Roman"/>
                <w:color w:val="000000"/>
              </w:rPr>
              <w:t>Xã Vĩnh Quang</w:t>
            </w:r>
          </w:p>
        </w:tc>
        <w:tc>
          <w:tcPr>
            <w:tcW w:w="1984" w:type="dxa"/>
            <w:tcBorders>
              <w:top w:val="nil"/>
              <w:left w:val="nil"/>
              <w:bottom w:val="single" w:sz="4" w:space="0" w:color="auto"/>
              <w:right w:val="single" w:sz="4" w:space="0" w:color="auto"/>
            </w:tcBorders>
            <w:shd w:val="clear" w:color="auto" w:fill="auto"/>
            <w:vAlign w:val="center"/>
            <w:hideMark/>
          </w:tcPr>
          <w:p w14:paraId="20B39816" w14:textId="77777777" w:rsidR="00064212" w:rsidRPr="00064212" w:rsidRDefault="00064212" w:rsidP="00064212">
            <w:pPr>
              <w:jc w:val="center"/>
              <w:rPr>
                <w:rFonts w:cs="Times New Roman"/>
                <w:color w:val="000000"/>
              </w:rPr>
            </w:pPr>
            <w:r w:rsidRPr="00064212">
              <w:rPr>
                <w:rFonts w:cs="Times New Roman"/>
                <w:color w:val="000000"/>
              </w:rPr>
              <w:t>9,096</w:t>
            </w:r>
          </w:p>
        </w:tc>
        <w:tc>
          <w:tcPr>
            <w:tcW w:w="1560" w:type="dxa"/>
            <w:tcBorders>
              <w:top w:val="nil"/>
              <w:left w:val="nil"/>
              <w:bottom w:val="single" w:sz="4" w:space="0" w:color="auto"/>
              <w:right w:val="single" w:sz="4" w:space="0" w:color="auto"/>
            </w:tcBorders>
            <w:shd w:val="clear" w:color="auto" w:fill="auto"/>
            <w:vAlign w:val="center"/>
            <w:hideMark/>
          </w:tcPr>
          <w:p w14:paraId="24DE4CAD"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060B2C06" w14:textId="77777777" w:rsidR="00064212" w:rsidRPr="00064212" w:rsidRDefault="00064212" w:rsidP="00064212">
            <w:pPr>
              <w:jc w:val="center"/>
              <w:rPr>
                <w:rFonts w:cs="Times New Roman"/>
                <w:color w:val="000000"/>
              </w:rPr>
            </w:pPr>
          </w:p>
        </w:tc>
      </w:tr>
      <w:tr w:rsidR="00064212" w:rsidRPr="00064212" w14:paraId="6D1E0ECE" w14:textId="75A48DC9"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59FD4C" w14:textId="77777777" w:rsidR="00064212" w:rsidRPr="00064212" w:rsidRDefault="00064212" w:rsidP="00064212">
            <w:pPr>
              <w:jc w:val="center"/>
              <w:rPr>
                <w:rFonts w:cs="Times New Roman"/>
                <w:color w:val="000000"/>
              </w:rPr>
            </w:pPr>
            <w:r w:rsidRPr="00064212">
              <w:rPr>
                <w:rFonts w:cs="Times New Roman"/>
                <w:color w:val="000000"/>
              </w:rPr>
              <w:t>43</w:t>
            </w:r>
          </w:p>
        </w:tc>
        <w:tc>
          <w:tcPr>
            <w:tcW w:w="3608" w:type="dxa"/>
            <w:tcBorders>
              <w:top w:val="nil"/>
              <w:left w:val="nil"/>
              <w:bottom w:val="single" w:sz="4" w:space="0" w:color="auto"/>
              <w:right w:val="single" w:sz="4" w:space="0" w:color="auto"/>
            </w:tcBorders>
            <w:shd w:val="clear" w:color="auto" w:fill="auto"/>
            <w:vAlign w:val="center"/>
            <w:hideMark/>
          </w:tcPr>
          <w:p w14:paraId="46573895" w14:textId="77777777" w:rsidR="00064212" w:rsidRPr="00064212" w:rsidRDefault="00064212" w:rsidP="00064212">
            <w:pPr>
              <w:rPr>
                <w:rFonts w:cs="Times New Roman"/>
                <w:color w:val="000000"/>
              </w:rPr>
            </w:pPr>
            <w:r w:rsidRPr="00064212">
              <w:rPr>
                <w:rFonts w:cs="Times New Roman"/>
                <w:color w:val="000000"/>
              </w:rPr>
              <w:t>Xã Vĩnh Sơn</w:t>
            </w:r>
          </w:p>
        </w:tc>
        <w:tc>
          <w:tcPr>
            <w:tcW w:w="1984" w:type="dxa"/>
            <w:tcBorders>
              <w:top w:val="nil"/>
              <w:left w:val="nil"/>
              <w:bottom w:val="single" w:sz="4" w:space="0" w:color="auto"/>
              <w:right w:val="single" w:sz="4" w:space="0" w:color="auto"/>
            </w:tcBorders>
            <w:shd w:val="clear" w:color="auto" w:fill="auto"/>
            <w:vAlign w:val="center"/>
            <w:hideMark/>
          </w:tcPr>
          <w:p w14:paraId="1B227C3B" w14:textId="77777777" w:rsidR="00064212" w:rsidRPr="00064212" w:rsidRDefault="00064212" w:rsidP="00064212">
            <w:pPr>
              <w:jc w:val="center"/>
              <w:rPr>
                <w:rFonts w:cs="Times New Roman"/>
                <w:color w:val="000000"/>
              </w:rPr>
            </w:pPr>
            <w:r w:rsidRPr="00064212">
              <w:rPr>
                <w:rFonts w:cs="Times New Roman"/>
                <w:color w:val="000000"/>
              </w:rPr>
              <w:t>1,480</w:t>
            </w:r>
          </w:p>
        </w:tc>
        <w:tc>
          <w:tcPr>
            <w:tcW w:w="1560" w:type="dxa"/>
            <w:tcBorders>
              <w:top w:val="nil"/>
              <w:left w:val="nil"/>
              <w:bottom w:val="single" w:sz="4" w:space="0" w:color="auto"/>
              <w:right w:val="single" w:sz="4" w:space="0" w:color="auto"/>
            </w:tcBorders>
            <w:shd w:val="clear" w:color="auto" w:fill="auto"/>
            <w:vAlign w:val="center"/>
            <w:hideMark/>
          </w:tcPr>
          <w:p w14:paraId="15049D95"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44E04D48" w14:textId="77777777" w:rsidR="00064212" w:rsidRPr="00064212" w:rsidRDefault="00064212" w:rsidP="00064212">
            <w:pPr>
              <w:jc w:val="center"/>
              <w:rPr>
                <w:rFonts w:cs="Times New Roman"/>
                <w:color w:val="000000"/>
              </w:rPr>
            </w:pPr>
          </w:p>
        </w:tc>
      </w:tr>
      <w:tr w:rsidR="00064212" w:rsidRPr="00064212" w14:paraId="57BF8327" w14:textId="6C01A755"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2ADF16" w14:textId="77777777" w:rsidR="00064212" w:rsidRPr="00064212" w:rsidRDefault="00064212" w:rsidP="00064212">
            <w:pPr>
              <w:jc w:val="center"/>
              <w:rPr>
                <w:rFonts w:cs="Times New Roman"/>
                <w:color w:val="000000"/>
              </w:rPr>
            </w:pPr>
            <w:r w:rsidRPr="00064212">
              <w:rPr>
                <w:rFonts w:cs="Times New Roman"/>
                <w:color w:val="000000"/>
              </w:rPr>
              <w:t>44</w:t>
            </w:r>
          </w:p>
        </w:tc>
        <w:tc>
          <w:tcPr>
            <w:tcW w:w="3608" w:type="dxa"/>
            <w:tcBorders>
              <w:top w:val="nil"/>
              <w:left w:val="nil"/>
              <w:bottom w:val="single" w:sz="4" w:space="0" w:color="auto"/>
              <w:right w:val="single" w:sz="4" w:space="0" w:color="auto"/>
            </w:tcBorders>
            <w:shd w:val="clear" w:color="auto" w:fill="auto"/>
            <w:vAlign w:val="center"/>
            <w:hideMark/>
          </w:tcPr>
          <w:p w14:paraId="48BD1859" w14:textId="77777777" w:rsidR="00064212" w:rsidRPr="00064212" w:rsidRDefault="00064212" w:rsidP="00064212">
            <w:pPr>
              <w:rPr>
                <w:rFonts w:cs="Times New Roman"/>
                <w:color w:val="000000"/>
              </w:rPr>
            </w:pPr>
            <w:r w:rsidRPr="00064212">
              <w:rPr>
                <w:rFonts w:cs="Times New Roman"/>
                <w:color w:val="000000"/>
              </w:rPr>
              <w:t>Xã An Lão</w:t>
            </w:r>
          </w:p>
        </w:tc>
        <w:tc>
          <w:tcPr>
            <w:tcW w:w="1984" w:type="dxa"/>
            <w:tcBorders>
              <w:top w:val="nil"/>
              <w:left w:val="nil"/>
              <w:bottom w:val="single" w:sz="4" w:space="0" w:color="auto"/>
              <w:right w:val="single" w:sz="4" w:space="0" w:color="auto"/>
            </w:tcBorders>
            <w:shd w:val="clear" w:color="auto" w:fill="auto"/>
            <w:vAlign w:val="center"/>
            <w:hideMark/>
          </w:tcPr>
          <w:p w14:paraId="195BE181" w14:textId="77777777" w:rsidR="00064212" w:rsidRPr="00064212" w:rsidRDefault="00064212" w:rsidP="00064212">
            <w:pPr>
              <w:jc w:val="center"/>
              <w:rPr>
                <w:rFonts w:cs="Times New Roman"/>
                <w:color w:val="000000"/>
              </w:rPr>
            </w:pPr>
            <w:r w:rsidRPr="00064212">
              <w:rPr>
                <w:rFonts w:cs="Times New Roman"/>
                <w:color w:val="000000"/>
              </w:rPr>
              <w:t>4,000</w:t>
            </w:r>
          </w:p>
        </w:tc>
        <w:tc>
          <w:tcPr>
            <w:tcW w:w="1560" w:type="dxa"/>
            <w:tcBorders>
              <w:top w:val="nil"/>
              <w:left w:val="nil"/>
              <w:bottom w:val="single" w:sz="4" w:space="0" w:color="auto"/>
              <w:right w:val="single" w:sz="4" w:space="0" w:color="auto"/>
            </w:tcBorders>
            <w:shd w:val="clear" w:color="auto" w:fill="auto"/>
            <w:vAlign w:val="center"/>
            <w:hideMark/>
          </w:tcPr>
          <w:p w14:paraId="74E6DD2A"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167D6277" w14:textId="77777777" w:rsidR="00064212" w:rsidRPr="00064212" w:rsidRDefault="00064212" w:rsidP="00064212">
            <w:pPr>
              <w:jc w:val="center"/>
              <w:rPr>
                <w:rFonts w:cs="Times New Roman"/>
                <w:color w:val="000000"/>
              </w:rPr>
            </w:pPr>
          </w:p>
        </w:tc>
      </w:tr>
      <w:tr w:rsidR="00064212" w:rsidRPr="00064212" w14:paraId="54ACAEDC" w14:textId="63372900"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174269" w14:textId="77777777" w:rsidR="00064212" w:rsidRPr="00064212" w:rsidRDefault="00064212" w:rsidP="00064212">
            <w:pPr>
              <w:jc w:val="center"/>
              <w:rPr>
                <w:rFonts w:cs="Times New Roman"/>
                <w:color w:val="000000"/>
              </w:rPr>
            </w:pPr>
            <w:r w:rsidRPr="00064212">
              <w:rPr>
                <w:rFonts w:cs="Times New Roman"/>
                <w:color w:val="000000"/>
              </w:rPr>
              <w:t>45</w:t>
            </w:r>
          </w:p>
        </w:tc>
        <w:tc>
          <w:tcPr>
            <w:tcW w:w="3608" w:type="dxa"/>
            <w:tcBorders>
              <w:top w:val="nil"/>
              <w:left w:val="nil"/>
              <w:bottom w:val="single" w:sz="4" w:space="0" w:color="auto"/>
              <w:right w:val="single" w:sz="4" w:space="0" w:color="auto"/>
            </w:tcBorders>
            <w:shd w:val="clear" w:color="auto" w:fill="auto"/>
            <w:vAlign w:val="center"/>
            <w:hideMark/>
          </w:tcPr>
          <w:p w14:paraId="3C5BAEC8" w14:textId="77777777" w:rsidR="00064212" w:rsidRPr="00064212" w:rsidRDefault="00064212" w:rsidP="00064212">
            <w:pPr>
              <w:rPr>
                <w:rFonts w:cs="Times New Roman"/>
                <w:color w:val="000000"/>
              </w:rPr>
            </w:pPr>
            <w:r w:rsidRPr="00064212">
              <w:rPr>
                <w:rFonts w:cs="Times New Roman"/>
                <w:color w:val="000000"/>
              </w:rPr>
              <w:t>Xã An Hòa</w:t>
            </w:r>
          </w:p>
        </w:tc>
        <w:tc>
          <w:tcPr>
            <w:tcW w:w="1984" w:type="dxa"/>
            <w:tcBorders>
              <w:top w:val="nil"/>
              <w:left w:val="nil"/>
              <w:bottom w:val="single" w:sz="4" w:space="0" w:color="auto"/>
              <w:right w:val="single" w:sz="4" w:space="0" w:color="auto"/>
            </w:tcBorders>
            <w:shd w:val="clear" w:color="auto" w:fill="auto"/>
            <w:vAlign w:val="center"/>
            <w:hideMark/>
          </w:tcPr>
          <w:p w14:paraId="244CF311" w14:textId="77777777" w:rsidR="00064212" w:rsidRPr="00064212" w:rsidRDefault="00064212" w:rsidP="00064212">
            <w:pPr>
              <w:jc w:val="center"/>
              <w:rPr>
                <w:rFonts w:cs="Times New Roman"/>
                <w:color w:val="000000"/>
              </w:rPr>
            </w:pPr>
            <w:r w:rsidRPr="00064212">
              <w:rPr>
                <w:rFonts w:cs="Times New Roman"/>
                <w:color w:val="000000"/>
              </w:rPr>
              <w:t>5,750</w:t>
            </w:r>
          </w:p>
        </w:tc>
        <w:tc>
          <w:tcPr>
            <w:tcW w:w="1560" w:type="dxa"/>
            <w:tcBorders>
              <w:top w:val="nil"/>
              <w:left w:val="nil"/>
              <w:bottom w:val="single" w:sz="4" w:space="0" w:color="auto"/>
              <w:right w:val="single" w:sz="4" w:space="0" w:color="auto"/>
            </w:tcBorders>
            <w:shd w:val="clear" w:color="auto" w:fill="auto"/>
            <w:vAlign w:val="center"/>
            <w:hideMark/>
          </w:tcPr>
          <w:p w14:paraId="3715A6CC"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562CC090" w14:textId="77777777" w:rsidR="00064212" w:rsidRPr="00064212" w:rsidRDefault="00064212" w:rsidP="00064212">
            <w:pPr>
              <w:jc w:val="center"/>
              <w:rPr>
                <w:rFonts w:cs="Times New Roman"/>
                <w:color w:val="000000"/>
              </w:rPr>
            </w:pPr>
          </w:p>
        </w:tc>
      </w:tr>
      <w:tr w:rsidR="00064212" w:rsidRPr="00064212" w14:paraId="43244AB5" w14:textId="0DE42CCE"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BD0416" w14:textId="77777777" w:rsidR="00064212" w:rsidRPr="00064212" w:rsidRDefault="00064212" w:rsidP="00064212">
            <w:pPr>
              <w:jc w:val="center"/>
              <w:rPr>
                <w:rFonts w:cs="Times New Roman"/>
                <w:color w:val="000000"/>
              </w:rPr>
            </w:pPr>
            <w:r w:rsidRPr="00064212">
              <w:rPr>
                <w:rFonts w:cs="Times New Roman"/>
                <w:color w:val="000000"/>
              </w:rPr>
              <w:t>46</w:t>
            </w:r>
          </w:p>
        </w:tc>
        <w:tc>
          <w:tcPr>
            <w:tcW w:w="3608" w:type="dxa"/>
            <w:tcBorders>
              <w:top w:val="nil"/>
              <w:left w:val="nil"/>
              <w:bottom w:val="single" w:sz="4" w:space="0" w:color="auto"/>
              <w:right w:val="single" w:sz="4" w:space="0" w:color="auto"/>
            </w:tcBorders>
            <w:shd w:val="clear" w:color="auto" w:fill="auto"/>
            <w:vAlign w:val="center"/>
            <w:hideMark/>
          </w:tcPr>
          <w:p w14:paraId="1152BBDA" w14:textId="77777777" w:rsidR="00064212" w:rsidRPr="00064212" w:rsidRDefault="00064212" w:rsidP="00064212">
            <w:pPr>
              <w:rPr>
                <w:rFonts w:cs="Times New Roman"/>
                <w:color w:val="000000"/>
              </w:rPr>
            </w:pPr>
            <w:r w:rsidRPr="00064212">
              <w:rPr>
                <w:rFonts w:cs="Times New Roman"/>
                <w:color w:val="000000"/>
              </w:rPr>
              <w:t>Xã An Vinh</w:t>
            </w:r>
          </w:p>
        </w:tc>
        <w:tc>
          <w:tcPr>
            <w:tcW w:w="1984" w:type="dxa"/>
            <w:tcBorders>
              <w:top w:val="nil"/>
              <w:left w:val="nil"/>
              <w:bottom w:val="single" w:sz="4" w:space="0" w:color="auto"/>
              <w:right w:val="single" w:sz="4" w:space="0" w:color="auto"/>
            </w:tcBorders>
            <w:shd w:val="clear" w:color="auto" w:fill="auto"/>
            <w:vAlign w:val="center"/>
            <w:hideMark/>
          </w:tcPr>
          <w:p w14:paraId="2DFD576A" w14:textId="77777777" w:rsidR="00064212" w:rsidRPr="00064212" w:rsidRDefault="00064212" w:rsidP="00064212">
            <w:pPr>
              <w:jc w:val="center"/>
              <w:rPr>
                <w:rFonts w:cs="Times New Roman"/>
                <w:color w:val="000000"/>
              </w:rPr>
            </w:pPr>
            <w:r w:rsidRPr="00064212">
              <w:rPr>
                <w:rFonts w:cs="Times New Roman"/>
                <w:color w:val="000000"/>
              </w:rPr>
              <w:t>2,850</w:t>
            </w:r>
          </w:p>
        </w:tc>
        <w:tc>
          <w:tcPr>
            <w:tcW w:w="1560" w:type="dxa"/>
            <w:tcBorders>
              <w:top w:val="nil"/>
              <w:left w:val="nil"/>
              <w:bottom w:val="single" w:sz="4" w:space="0" w:color="auto"/>
              <w:right w:val="single" w:sz="4" w:space="0" w:color="auto"/>
            </w:tcBorders>
            <w:shd w:val="clear" w:color="auto" w:fill="auto"/>
            <w:vAlign w:val="center"/>
            <w:hideMark/>
          </w:tcPr>
          <w:p w14:paraId="6B0F4057"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0597A22C" w14:textId="77777777" w:rsidR="00064212" w:rsidRPr="00064212" w:rsidRDefault="00064212" w:rsidP="00064212">
            <w:pPr>
              <w:jc w:val="center"/>
              <w:rPr>
                <w:rFonts w:cs="Times New Roman"/>
                <w:color w:val="000000"/>
              </w:rPr>
            </w:pPr>
          </w:p>
        </w:tc>
      </w:tr>
      <w:tr w:rsidR="00064212" w:rsidRPr="00064212" w14:paraId="514647E3" w14:textId="2535227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52DA64" w14:textId="77777777" w:rsidR="00064212" w:rsidRPr="00064212" w:rsidRDefault="00064212" w:rsidP="00064212">
            <w:pPr>
              <w:jc w:val="center"/>
              <w:rPr>
                <w:rFonts w:cs="Times New Roman"/>
                <w:b/>
                <w:bCs/>
                <w:color w:val="000000"/>
              </w:rPr>
            </w:pPr>
            <w:r w:rsidRPr="00064212">
              <w:rPr>
                <w:rFonts w:cs="Times New Roman"/>
                <w:b/>
                <w:bCs/>
                <w:color w:val="000000"/>
              </w:rPr>
              <w:t>B</w:t>
            </w:r>
          </w:p>
        </w:tc>
        <w:tc>
          <w:tcPr>
            <w:tcW w:w="3608" w:type="dxa"/>
            <w:tcBorders>
              <w:top w:val="nil"/>
              <w:left w:val="nil"/>
              <w:bottom w:val="single" w:sz="4" w:space="0" w:color="auto"/>
              <w:right w:val="single" w:sz="4" w:space="0" w:color="auto"/>
            </w:tcBorders>
            <w:shd w:val="clear" w:color="auto" w:fill="auto"/>
            <w:vAlign w:val="center"/>
            <w:hideMark/>
          </w:tcPr>
          <w:p w14:paraId="1F9129F6" w14:textId="77777777" w:rsidR="00064212" w:rsidRPr="00064212" w:rsidRDefault="00064212" w:rsidP="00064212">
            <w:pPr>
              <w:rPr>
                <w:rFonts w:cs="Times New Roman"/>
                <w:b/>
                <w:bCs/>
                <w:color w:val="000000"/>
              </w:rPr>
            </w:pPr>
            <w:r w:rsidRPr="00064212">
              <w:rPr>
                <w:rFonts w:cs="Times New Roman"/>
                <w:b/>
                <w:bCs/>
                <w:color w:val="000000"/>
              </w:rPr>
              <w:t>Khu vực phía Tây tỉnh</w:t>
            </w:r>
          </w:p>
        </w:tc>
        <w:tc>
          <w:tcPr>
            <w:tcW w:w="1984" w:type="dxa"/>
            <w:tcBorders>
              <w:top w:val="nil"/>
              <w:left w:val="nil"/>
              <w:bottom w:val="single" w:sz="4" w:space="0" w:color="auto"/>
              <w:right w:val="single" w:sz="4" w:space="0" w:color="auto"/>
            </w:tcBorders>
            <w:shd w:val="clear" w:color="auto" w:fill="auto"/>
            <w:vAlign w:val="center"/>
            <w:hideMark/>
          </w:tcPr>
          <w:p w14:paraId="1F0390F8" w14:textId="77777777" w:rsidR="00064212" w:rsidRPr="00064212" w:rsidRDefault="00064212" w:rsidP="00064212">
            <w:pPr>
              <w:jc w:val="center"/>
              <w:rPr>
                <w:rFonts w:cs="Times New Roman"/>
                <w:b/>
                <w:bCs/>
                <w:color w:val="000000"/>
              </w:rPr>
            </w:pPr>
            <w:r w:rsidRPr="00064212">
              <w:rPr>
                <w:rFonts w:cs="Times New Roman"/>
                <w:b/>
                <w:bCs/>
                <w:color w:val="000000"/>
              </w:rPr>
              <w:t>9,989</w:t>
            </w:r>
          </w:p>
        </w:tc>
        <w:tc>
          <w:tcPr>
            <w:tcW w:w="1560" w:type="dxa"/>
            <w:tcBorders>
              <w:top w:val="nil"/>
              <w:left w:val="nil"/>
              <w:bottom w:val="single" w:sz="4" w:space="0" w:color="auto"/>
              <w:right w:val="single" w:sz="4" w:space="0" w:color="auto"/>
            </w:tcBorders>
            <w:shd w:val="clear" w:color="auto" w:fill="auto"/>
            <w:vAlign w:val="center"/>
            <w:hideMark/>
          </w:tcPr>
          <w:p w14:paraId="66DD4253" w14:textId="0CECDE40" w:rsidR="00064212" w:rsidRPr="00064212" w:rsidRDefault="00064212" w:rsidP="00064212">
            <w:pPr>
              <w:jc w:val="center"/>
              <w:rPr>
                <w:rFonts w:cs="Times New Roman"/>
                <w:b/>
                <w:bCs/>
                <w:color w:val="000000"/>
              </w:rPr>
            </w:pPr>
            <w:r w:rsidRPr="00064212">
              <w:rPr>
                <w:rFonts w:cs="Times New Roman"/>
                <w:b/>
                <w:bCs/>
                <w:color w:val="000000"/>
              </w:rPr>
              <w:t>4</w:t>
            </w:r>
          </w:p>
        </w:tc>
        <w:tc>
          <w:tcPr>
            <w:tcW w:w="1701" w:type="dxa"/>
            <w:tcBorders>
              <w:top w:val="nil"/>
              <w:left w:val="nil"/>
              <w:bottom w:val="single" w:sz="4" w:space="0" w:color="auto"/>
              <w:right w:val="single" w:sz="4" w:space="0" w:color="auto"/>
            </w:tcBorders>
            <w:shd w:val="clear" w:color="auto" w:fill="auto"/>
          </w:tcPr>
          <w:p w14:paraId="0277F6B7" w14:textId="77777777" w:rsidR="00064212" w:rsidRPr="00064212" w:rsidRDefault="00064212" w:rsidP="00064212">
            <w:pPr>
              <w:jc w:val="center"/>
              <w:rPr>
                <w:rFonts w:cs="Times New Roman"/>
                <w:b/>
                <w:bCs/>
                <w:color w:val="000000"/>
              </w:rPr>
            </w:pPr>
          </w:p>
        </w:tc>
      </w:tr>
      <w:tr w:rsidR="00064212" w:rsidRPr="00064212" w14:paraId="1EC1065E" w14:textId="4F4088E5"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40B239" w14:textId="77777777" w:rsidR="00064212" w:rsidRPr="00064212" w:rsidRDefault="00064212" w:rsidP="00064212">
            <w:pPr>
              <w:jc w:val="center"/>
              <w:rPr>
                <w:rFonts w:cs="Times New Roman"/>
                <w:color w:val="000000"/>
              </w:rPr>
            </w:pPr>
            <w:r w:rsidRPr="00064212">
              <w:rPr>
                <w:rFonts w:cs="Times New Roman"/>
                <w:color w:val="000000"/>
              </w:rPr>
              <w:t>1</w:t>
            </w:r>
          </w:p>
        </w:tc>
        <w:tc>
          <w:tcPr>
            <w:tcW w:w="3608" w:type="dxa"/>
            <w:tcBorders>
              <w:top w:val="nil"/>
              <w:left w:val="nil"/>
              <w:bottom w:val="single" w:sz="4" w:space="0" w:color="auto"/>
              <w:right w:val="single" w:sz="4" w:space="0" w:color="auto"/>
            </w:tcBorders>
            <w:shd w:val="clear" w:color="auto" w:fill="auto"/>
            <w:vAlign w:val="center"/>
            <w:hideMark/>
          </w:tcPr>
          <w:p w14:paraId="1D01F79F" w14:textId="77777777" w:rsidR="00064212" w:rsidRPr="00064212" w:rsidRDefault="00064212" w:rsidP="00064212">
            <w:pPr>
              <w:rPr>
                <w:rFonts w:cs="Times New Roman"/>
                <w:color w:val="000000"/>
              </w:rPr>
            </w:pPr>
            <w:r w:rsidRPr="00064212">
              <w:rPr>
                <w:rFonts w:cs="Times New Roman"/>
                <w:color w:val="000000"/>
              </w:rPr>
              <w:t>Phường Hội Phú</w:t>
            </w:r>
          </w:p>
        </w:tc>
        <w:tc>
          <w:tcPr>
            <w:tcW w:w="1984" w:type="dxa"/>
            <w:tcBorders>
              <w:top w:val="nil"/>
              <w:left w:val="nil"/>
              <w:bottom w:val="single" w:sz="4" w:space="0" w:color="auto"/>
              <w:right w:val="single" w:sz="4" w:space="0" w:color="auto"/>
            </w:tcBorders>
            <w:shd w:val="clear" w:color="auto" w:fill="auto"/>
            <w:vAlign w:val="center"/>
            <w:hideMark/>
          </w:tcPr>
          <w:p w14:paraId="6F854A1A" w14:textId="046AAF4D" w:rsidR="00064212" w:rsidRPr="00064212" w:rsidRDefault="00064212" w:rsidP="00064212">
            <w:pPr>
              <w:jc w:val="center"/>
              <w:rPr>
                <w:rFonts w:cs="Times New Roman"/>
                <w:color w:val="000000"/>
              </w:rPr>
            </w:pPr>
            <w:r w:rsidRPr="00064212">
              <w:rPr>
                <w:rFonts w:cs="Times New Roman"/>
                <w:color w:val="000000"/>
              </w:rPr>
              <w:t>1,13</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6778C240"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79D09ECB" w14:textId="77777777" w:rsidR="00064212" w:rsidRPr="00064212" w:rsidRDefault="00064212" w:rsidP="00064212">
            <w:pPr>
              <w:jc w:val="center"/>
              <w:rPr>
                <w:rFonts w:cs="Times New Roman"/>
                <w:color w:val="000000"/>
              </w:rPr>
            </w:pPr>
          </w:p>
        </w:tc>
      </w:tr>
      <w:tr w:rsidR="00064212" w:rsidRPr="00064212" w14:paraId="02EA0923" w14:textId="5368CE4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1DF3F3" w14:textId="77777777" w:rsidR="00064212" w:rsidRPr="00064212" w:rsidRDefault="00064212" w:rsidP="00064212">
            <w:pPr>
              <w:jc w:val="center"/>
              <w:rPr>
                <w:rFonts w:cs="Times New Roman"/>
                <w:color w:val="000000"/>
              </w:rPr>
            </w:pPr>
            <w:r w:rsidRPr="00064212">
              <w:rPr>
                <w:rFonts w:cs="Times New Roman"/>
                <w:color w:val="000000"/>
              </w:rPr>
              <w:t>2</w:t>
            </w:r>
          </w:p>
        </w:tc>
        <w:tc>
          <w:tcPr>
            <w:tcW w:w="3608" w:type="dxa"/>
            <w:tcBorders>
              <w:top w:val="nil"/>
              <w:left w:val="nil"/>
              <w:bottom w:val="single" w:sz="4" w:space="0" w:color="auto"/>
              <w:right w:val="single" w:sz="4" w:space="0" w:color="auto"/>
            </w:tcBorders>
            <w:shd w:val="clear" w:color="auto" w:fill="auto"/>
            <w:vAlign w:val="center"/>
            <w:hideMark/>
          </w:tcPr>
          <w:p w14:paraId="0E24AD23" w14:textId="77777777" w:rsidR="00064212" w:rsidRPr="00064212" w:rsidRDefault="00064212" w:rsidP="00064212">
            <w:pPr>
              <w:rPr>
                <w:rFonts w:cs="Times New Roman"/>
                <w:color w:val="000000"/>
              </w:rPr>
            </w:pPr>
            <w:r w:rsidRPr="00064212">
              <w:rPr>
                <w:rFonts w:cs="Times New Roman"/>
                <w:color w:val="000000"/>
              </w:rPr>
              <w:t>Xã Kbang</w:t>
            </w:r>
          </w:p>
        </w:tc>
        <w:tc>
          <w:tcPr>
            <w:tcW w:w="1984" w:type="dxa"/>
            <w:tcBorders>
              <w:top w:val="nil"/>
              <w:left w:val="nil"/>
              <w:bottom w:val="single" w:sz="4" w:space="0" w:color="auto"/>
              <w:right w:val="single" w:sz="4" w:space="0" w:color="auto"/>
            </w:tcBorders>
            <w:shd w:val="clear" w:color="auto" w:fill="auto"/>
            <w:vAlign w:val="center"/>
            <w:hideMark/>
          </w:tcPr>
          <w:p w14:paraId="3012D4EF" w14:textId="0BD3D59F" w:rsidR="00064212" w:rsidRPr="00064212" w:rsidRDefault="00064212" w:rsidP="00064212">
            <w:pPr>
              <w:jc w:val="center"/>
              <w:rPr>
                <w:rFonts w:cs="Times New Roman"/>
                <w:color w:val="000000"/>
              </w:rPr>
            </w:pPr>
            <w:r w:rsidRPr="00064212">
              <w:rPr>
                <w:rFonts w:cs="Times New Roman"/>
                <w:color w:val="000000"/>
              </w:rPr>
              <w:t>1,17</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5D7F97A9" w14:textId="77777777" w:rsidR="00064212" w:rsidRPr="00064212" w:rsidRDefault="00064212" w:rsidP="00064212">
            <w:pPr>
              <w:jc w:val="center"/>
              <w:rPr>
                <w:rFonts w:cs="Times New Roman"/>
                <w:color w:val="000000"/>
              </w:rPr>
            </w:pPr>
            <w:r w:rsidRPr="00064212">
              <w:rPr>
                <w:rFonts w:cs="Times New Roman"/>
                <w:color w:val="000000"/>
              </w:rPr>
              <w:t>1</w:t>
            </w:r>
          </w:p>
        </w:tc>
        <w:tc>
          <w:tcPr>
            <w:tcW w:w="1701" w:type="dxa"/>
            <w:tcBorders>
              <w:top w:val="nil"/>
              <w:left w:val="nil"/>
              <w:bottom w:val="single" w:sz="4" w:space="0" w:color="auto"/>
              <w:right w:val="single" w:sz="4" w:space="0" w:color="auto"/>
            </w:tcBorders>
            <w:shd w:val="clear" w:color="auto" w:fill="auto"/>
          </w:tcPr>
          <w:p w14:paraId="76BE4F6F" w14:textId="77777777" w:rsidR="00064212" w:rsidRPr="00064212" w:rsidRDefault="00064212" w:rsidP="00064212">
            <w:pPr>
              <w:jc w:val="center"/>
              <w:rPr>
                <w:rFonts w:cs="Times New Roman"/>
                <w:color w:val="000000"/>
              </w:rPr>
            </w:pPr>
          </w:p>
        </w:tc>
      </w:tr>
      <w:tr w:rsidR="00064212" w:rsidRPr="00064212" w14:paraId="6615C403" w14:textId="7DFA46C3"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6D35EA" w14:textId="77777777" w:rsidR="00064212" w:rsidRPr="00064212" w:rsidRDefault="00064212" w:rsidP="00064212">
            <w:pPr>
              <w:jc w:val="center"/>
              <w:rPr>
                <w:rFonts w:cs="Times New Roman"/>
                <w:color w:val="000000"/>
              </w:rPr>
            </w:pPr>
            <w:r w:rsidRPr="00064212">
              <w:rPr>
                <w:rFonts w:cs="Times New Roman"/>
                <w:color w:val="000000"/>
              </w:rPr>
              <w:t>3</w:t>
            </w:r>
          </w:p>
        </w:tc>
        <w:tc>
          <w:tcPr>
            <w:tcW w:w="3608" w:type="dxa"/>
            <w:tcBorders>
              <w:top w:val="nil"/>
              <w:left w:val="nil"/>
              <w:bottom w:val="single" w:sz="4" w:space="0" w:color="auto"/>
              <w:right w:val="single" w:sz="4" w:space="0" w:color="auto"/>
            </w:tcBorders>
            <w:shd w:val="clear" w:color="auto" w:fill="auto"/>
            <w:vAlign w:val="center"/>
            <w:hideMark/>
          </w:tcPr>
          <w:p w14:paraId="63BA46AC" w14:textId="77777777" w:rsidR="00064212" w:rsidRPr="00064212" w:rsidRDefault="00064212" w:rsidP="00064212">
            <w:pPr>
              <w:rPr>
                <w:rFonts w:cs="Times New Roman"/>
                <w:color w:val="000000"/>
              </w:rPr>
            </w:pPr>
            <w:r w:rsidRPr="00064212">
              <w:rPr>
                <w:rFonts w:cs="Times New Roman"/>
                <w:color w:val="000000"/>
              </w:rPr>
              <w:t>Phường Ayun Pa</w:t>
            </w:r>
          </w:p>
        </w:tc>
        <w:tc>
          <w:tcPr>
            <w:tcW w:w="1984" w:type="dxa"/>
            <w:tcBorders>
              <w:top w:val="nil"/>
              <w:left w:val="nil"/>
              <w:bottom w:val="single" w:sz="4" w:space="0" w:color="auto"/>
              <w:right w:val="single" w:sz="4" w:space="0" w:color="auto"/>
            </w:tcBorders>
            <w:shd w:val="clear" w:color="auto" w:fill="auto"/>
            <w:vAlign w:val="center"/>
            <w:hideMark/>
          </w:tcPr>
          <w:p w14:paraId="7C361E34" w14:textId="58B6F486" w:rsidR="00064212" w:rsidRPr="00064212" w:rsidRDefault="00064212" w:rsidP="00064212">
            <w:pPr>
              <w:jc w:val="center"/>
              <w:rPr>
                <w:rFonts w:cs="Times New Roman"/>
                <w:color w:val="000000"/>
              </w:rPr>
            </w:pPr>
            <w:r w:rsidRPr="00064212">
              <w:rPr>
                <w:rFonts w:cs="Times New Roman"/>
                <w:color w:val="000000"/>
              </w:rPr>
              <w:t>7,69</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4331BC68" w14:textId="77777777" w:rsidR="00064212" w:rsidRPr="00064212" w:rsidRDefault="00064212" w:rsidP="00064212">
            <w:pPr>
              <w:jc w:val="center"/>
              <w:rPr>
                <w:rFonts w:cs="Times New Roman"/>
                <w:color w:val="000000"/>
              </w:rPr>
            </w:pPr>
            <w:r w:rsidRPr="00064212">
              <w:rPr>
                <w:rFonts w:cs="Times New Roman"/>
                <w:color w:val="000000"/>
              </w:rPr>
              <w:t>2</w:t>
            </w:r>
          </w:p>
        </w:tc>
        <w:tc>
          <w:tcPr>
            <w:tcW w:w="1701" w:type="dxa"/>
            <w:tcBorders>
              <w:top w:val="nil"/>
              <w:left w:val="nil"/>
              <w:bottom w:val="single" w:sz="4" w:space="0" w:color="auto"/>
              <w:right w:val="single" w:sz="4" w:space="0" w:color="auto"/>
            </w:tcBorders>
            <w:shd w:val="clear" w:color="auto" w:fill="auto"/>
          </w:tcPr>
          <w:p w14:paraId="0579A759" w14:textId="77777777" w:rsidR="00064212" w:rsidRPr="00064212" w:rsidRDefault="00064212" w:rsidP="00064212">
            <w:pPr>
              <w:jc w:val="center"/>
              <w:rPr>
                <w:rFonts w:cs="Times New Roman"/>
                <w:color w:val="000000"/>
              </w:rPr>
            </w:pPr>
          </w:p>
        </w:tc>
      </w:tr>
      <w:tr w:rsidR="00064212" w:rsidRPr="00064212" w14:paraId="55591A9D" w14:textId="2715A23A" w:rsidTr="00027ED7">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C0D85F2" w14:textId="77777777" w:rsidR="00064212" w:rsidRPr="00064212" w:rsidRDefault="00064212" w:rsidP="00064212">
            <w:pPr>
              <w:jc w:val="center"/>
              <w:rPr>
                <w:rFonts w:cs="Times New Roman"/>
                <w:b/>
                <w:bCs/>
                <w:color w:val="000000"/>
              </w:rPr>
            </w:pPr>
            <w:r w:rsidRPr="00064212">
              <w:rPr>
                <w:rFonts w:cs="Times New Roman"/>
                <w:b/>
                <w:bCs/>
                <w:color w:val="000000"/>
              </w:rPr>
              <w:t>C</w:t>
            </w:r>
          </w:p>
        </w:tc>
        <w:tc>
          <w:tcPr>
            <w:tcW w:w="3608" w:type="dxa"/>
            <w:tcBorders>
              <w:top w:val="nil"/>
              <w:left w:val="nil"/>
              <w:bottom w:val="single" w:sz="4" w:space="0" w:color="auto"/>
              <w:right w:val="single" w:sz="4" w:space="0" w:color="auto"/>
            </w:tcBorders>
            <w:shd w:val="clear" w:color="auto" w:fill="auto"/>
            <w:vAlign w:val="center"/>
            <w:hideMark/>
          </w:tcPr>
          <w:p w14:paraId="5DD89377" w14:textId="77777777" w:rsidR="00064212" w:rsidRPr="00064212" w:rsidRDefault="00064212" w:rsidP="00064212">
            <w:pPr>
              <w:rPr>
                <w:rFonts w:cs="Times New Roman"/>
                <w:b/>
                <w:bCs/>
                <w:color w:val="000000"/>
              </w:rPr>
            </w:pPr>
            <w:r w:rsidRPr="00064212">
              <w:rPr>
                <w:rFonts w:cs="Times New Roman"/>
                <w:b/>
                <w:bCs/>
                <w:color w:val="000000"/>
              </w:rPr>
              <w:t>Các địa phương có tuyến đê, kè dưới 1,0 km</w:t>
            </w:r>
          </w:p>
        </w:tc>
        <w:tc>
          <w:tcPr>
            <w:tcW w:w="1984" w:type="dxa"/>
            <w:tcBorders>
              <w:top w:val="nil"/>
              <w:left w:val="nil"/>
              <w:bottom w:val="single" w:sz="4" w:space="0" w:color="auto"/>
              <w:right w:val="single" w:sz="4" w:space="0" w:color="auto"/>
            </w:tcBorders>
            <w:shd w:val="clear" w:color="auto" w:fill="auto"/>
            <w:vAlign w:val="center"/>
            <w:hideMark/>
          </w:tcPr>
          <w:p w14:paraId="589E347D" w14:textId="77777777" w:rsidR="00064212" w:rsidRPr="00064212" w:rsidRDefault="00064212" w:rsidP="00064212">
            <w:pPr>
              <w:jc w:val="center"/>
              <w:rPr>
                <w:rFonts w:cs="Times New Roman"/>
                <w:b/>
                <w:bCs/>
                <w:color w:val="000000"/>
              </w:rPr>
            </w:pPr>
            <w:r w:rsidRPr="00064212">
              <w:rPr>
                <w:rFonts w:cs="Times New Roman"/>
                <w:b/>
                <w:bCs/>
                <w:color w:val="000000"/>
              </w:rPr>
              <w:t>4,212</w:t>
            </w:r>
          </w:p>
        </w:tc>
        <w:tc>
          <w:tcPr>
            <w:tcW w:w="1560" w:type="dxa"/>
            <w:tcBorders>
              <w:top w:val="nil"/>
              <w:left w:val="nil"/>
              <w:bottom w:val="single" w:sz="4" w:space="0" w:color="auto"/>
              <w:right w:val="single" w:sz="4" w:space="0" w:color="auto"/>
            </w:tcBorders>
            <w:shd w:val="clear" w:color="auto" w:fill="auto"/>
            <w:vAlign w:val="center"/>
            <w:hideMark/>
          </w:tcPr>
          <w:p w14:paraId="48508DB4" w14:textId="77777777" w:rsidR="00064212" w:rsidRPr="00064212" w:rsidRDefault="00064212" w:rsidP="00064212">
            <w:pPr>
              <w:jc w:val="center"/>
              <w:rPr>
                <w:rFonts w:cs="Times New Roman"/>
                <w:b/>
                <w:bCs/>
                <w:color w:val="000000"/>
              </w:rPr>
            </w:pPr>
            <w:r w:rsidRPr="00064212">
              <w:rPr>
                <w:rFonts w:cs="Times New Roman"/>
                <w:b/>
                <w:bCs/>
                <w:color w:val="000000"/>
              </w:rPr>
              <w:t>0</w:t>
            </w:r>
          </w:p>
        </w:tc>
        <w:tc>
          <w:tcPr>
            <w:tcW w:w="1701" w:type="dxa"/>
            <w:tcBorders>
              <w:top w:val="nil"/>
              <w:left w:val="nil"/>
              <w:bottom w:val="single" w:sz="4" w:space="0" w:color="auto"/>
              <w:right w:val="single" w:sz="4" w:space="0" w:color="auto"/>
            </w:tcBorders>
            <w:shd w:val="clear" w:color="auto" w:fill="auto"/>
          </w:tcPr>
          <w:p w14:paraId="03FD5AF3" w14:textId="77777777" w:rsidR="00064212" w:rsidRPr="00064212" w:rsidRDefault="00064212" w:rsidP="00064212">
            <w:pPr>
              <w:jc w:val="center"/>
              <w:rPr>
                <w:rFonts w:cs="Times New Roman"/>
                <w:b/>
                <w:bCs/>
                <w:color w:val="000000"/>
              </w:rPr>
            </w:pPr>
          </w:p>
        </w:tc>
      </w:tr>
      <w:tr w:rsidR="00064212" w:rsidRPr="00064212" w14:paraId="5D93C9A9" w14:textId="2996C185"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5EEC46" w14:textId="77777777" w:rsidR="00064212" w:rsidRPr="00064212" w:rsidRDefault="00064212" w:rsidP="00064212">
            <w:pPr>
              <w:jc w:val="center"/>
              <w:rPr>
                <w:rFonts w:cs="Times New Roman"/>
                <w:color w:val="000000"/>
              </w:rPr>
            </w:pPr>
            <w:r w:rsidRPr="00064212">
              <w:rPr>
                <w:rFonts w:cs="Times New Roman"/>
                <w:color w:val="000000"/>
              </w:rPr>
              <w:t>1</w:t>
            </w:r>
          </w:p>
        </w:tc>
        <w:tc>
          <w:tcPr>
            <w:tcW w:w="3608" w:type="dxa"/>
            <w:tcBorders>
              <w:top w:val="nil"/>
              <w:left w:val="nil"/>
              <w:bottom w:val="single" w:sz="4" w:space="0" w:color="auto"/>
              <w:right w:val="single" w:sz="4" w:space="0" w:color="auto"/>
            </w:tcBorders>
            <w:shd w:val="clear" w:color="auto" w:fill="auto"/>
            <w:vAlign w:val="center"/>
            <w:hideMark/>
          </w:tcPr>
          <w:p w14:paraId="129B2135" w14:textId="77777777" w:rsidR="00064212" w:rsidRPr="00064212" w:rsidRDefault="00064212" w:rsidP="00064212">
            <w:pPr>
              <w:rPr>
                <w:rFonts w:cs="Times New Roman"/>
                <w:color w:val="000000"/>
              </w:rPr>
            </w:pPr>
            <w:r w:rsidRPr="00064212">
              <w:rPr>
                <w:rFonts w:cs="Times New Roman"/>
                <w:color w:val="000000"/>
              </w:rPr>
              <w:t>Phường Quy Nhơn Nam</w:t>
            </w:r>
          </w:p>
        </w:tc>
        <w:tc>
          <w:tcPr>
            <w:tcW w:w="1984" w:type="dxa"/>
            <w:tcBorders>
              <w:top w:val="nil"/>
              <w:left w:val="nil"/>
              <w:bottom w:val="single" w:sz="4" w:space="0" w:color="auto"/>
              <w:right w:val="single" w:sz="4" w:space="0" w:color="auto"/>
            </w:tcBorders>
            <w:shd w:val="clear" w:color="auto" w:fill="auto"/>
            <w:vAlign w:val="center"/>
            <w:hideMark/>
          </w:tcPr>
          <w:p w14:paraId="6455B7AF" w14:textId="77777777" w:rsidR="00064212" w:rsidRPr="00064212" w:rsidRDefault="00064212" w:rsidP="00064212">
            <w:pPr>
              <w:jc w:val="center"/>
              <w:rPr>
                <w:rFonts w:cs="Times New Roman"/>
                <w:color w:val="000000"/>
              </w:rPr>
            </w:pPr>
            <w:r w:rsidRPr="00064212">
              <w:rPr>
                <w:rFonts w:cs="Times New Roman"/>
                <w:color w:val="000000"/>
              </w:rPr>
              <w:t>0,403</w:t>
            </w:r>
          </w:p>
        </w:tc>
        <w:tc>
          <w:tcPr>
            <w:tcW w:w="1560" w:type="dxa"/>
            <w:tcBorders>
              <w:top w:val="nil"/>
              <w:left w:val="nil"/>
              <w:bottom w:val="single" w:sz="4" w:space="0" w:color="auto"/>
              <w:right w:val="single" w:sz="4" w:space="0" w:color="auto"/>
            </w:tcBorders>
            <w:shd w:val="clear" w:color="auto" w:fill="auto"/>
            <w:vAlign w:val="center"/>
            <w:hideMark/>
          </w:tcPr>
          <w:p w14:paraId="47748EB6" w14:textId="77777777" w:rsidR="00064212" w:rsidRPr="00064212" w:rsidRDefault="00064212" w:rsidP="00064212">
            <w:pPr>
              <w:jc w:val="center"/>
              <w:rPr>
                <w:rFonts w:cs="Times New Roman"/>
                <w:color w:val="000000"/>
              </w:rPr>
            </w:pPr>
            <w:r w:rsidRPr="00064212">
              <w:rPr>
                <w:rFonts w:cs="Times New Roman"/>
                <w:color w:val="000000"/>
              </w:rPr>
              <w:t> </w:t>
            </w:r>
          </w:p>
        </w:tc>
        <w:tc>
          <w:tcPr>
            <w:tcW w:w="1701" w:type="dxa"/>
            <w:vMerge w:val="restart"/>
            <w:tcBorders>
              <w:top w:val="nil"/>
              <w:left w:val="nil"/>
              <w:right w:val="single" w:sz="4" w:space="0" w:color="auto"/>
            </w:tcBorders>
            <w:shd w:val="clear" w:color="auto" w:fill="auto"/>
            <w:vAlign w:val="center"/>
          </w:tcPr>
          <w:p w14:paraId="178AC95C" w14:textId="4B2B1F03" w:rsidR="00064212" w:rsidRPr="00064212" w:rsidRDefault="00064212" w:rsidP="00064212">
            <w:pPr>
              <w:jc w:val="center"/>
              <w:rPr>
                <w:rFonts w:cs="Times New Roman"/>
                <w:color w:val="000000"/>
              </w:rPr>
            </w:pPr>
            <w:r>
              <w:rPr>
                <w:rFonts w:cs="Times New Roman"/>
                <w:color w:val="000000"/>
              </w:rPr>
              <w:t>UBND cấp xã tổ chức quản lý</w:t>
            </w:r>
          </w:p>
        </w:tc>
      </w:tr>
      <w:tr w:rsidR="00064212" w:rsidRPr="00064212" w14:paraId="3B501137" w14:textId="425B912F"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AC47AB" w14:textId="77777777" w:rsidR="00064212" w:rsidRPr="00064212" w:rsidRDefault="00064212" w:rsidP="00064212">
            <w:pPr>
              <w:jc w:val="center"/>
              <w:rPr>
                <w:rFonts w:cs="Times New Roman"/>
                <w:color w:val="000000"/>
              </w:rPr>
            </w:pPr>
            <w:r w:rsidRPr="00064212">
              <w:rPr>
                <w:rFonts w:cs="Times New Roman"/>
                <w:color w:val="000000"/>
              </w:rPr>
              <w:t>2</w:t>
            </w:r>
          </w:p>
        </w:tc>
        <w:tc>
          <w:tcPr>
            <w:tcW w:w="3608" w:type="dxa"/>
            <w:tcBorders>
              <w:top w:val="nil"/>
              <w:left w:val="nil"/>
              <w:bottom w:val="single" w:sz="4" w:space="0" w:color="auto"/>
              <w:right w:val="single" w:sz="4" w:space="0" w:color="auto"/>
            </w:tcBorders>
            <w:shd w:val="clear" w:color="auto" w:fill="auto"/>
            <w:vAlign w:val="center"/>
            <w:hideMark/>
          </w:tcPr>
          <w:p w14:paraId="3146147C" w14:textId="77777777" w:rsidR="00064212" w:rsidRPr="00064212" w:rsidRDefault="00064212" w:rsidP="00064212">
            <w:pPr>
              <w:rPr>
                <w:rFonts w:cs="Times New Roman"/>
                <w:color w:val="000000"/>
              </w:rPr>
            </w:pPr>
            <w:r w:rsidRPr="00064212">
              <w:rPr>
                <w:rFonts w:cs="Times New Roman"/>
                <w:color w:val="000000"/>
              </w:rPr>
              <w:t>Xã Phù Cát</w:t>
            </w:r>
          </w:p>
        </w:tc>
        <w:tc>
          <w:tcPr>
            <w:tcW w:w="1984" w:type="dxa"/>
            <w:tcBorders>
              <w:top w:val="nil"/>
              <w:left w:val="nil"/>
              <w:bottom w:val="single" w:sz="4" w:space="0" w:color="auto"/>
              <w:right w:val="single" w:sz="4" w:space="0" w:color="auto"/>
            </w:tcBorders>
            <w:shd w:val="clear" w:color="auto" w:fill="auto"/>
            <w:vAlign w:val="center"/>
            <w:hideMark/>
          </w:tcPr>
          <w:p w14:paraId="688C96B6" w14:textId="25AD4FEF" w:rsidR="00064212" w:rsidRPr="00064212" w:rsidRDefault="00064212" w:rsidP="00064212">
            <w:pPr>
              <w:jc w:val="center"/>
              <w:rPr>
                <w:rFonts w:cs="Times New Roman"/>
                <w:color w:val="000000"/>
              </w:rPr>
            </w:pPr>
            <w:r w:rsidRPr="00064212">
              <w:rPr>
                <w:rFonts w:cs="Times New Roman"/>
                <w:color w:val="000000"/>
              </w:rPr>
              <w:t>0,60</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747EB0C3" w14:textId="77777777" w:rsidR="00064212" w:rsidRPr="00064212" w:rsidRDefault="00064212" w:rsidP="00064212">
            <w:pPr>
              <w:jc w:val="center"/>
              <w:rPr>
                <w:rFonts w:cs="Times New Roman"/>
                <w:color w:val="000000"/>
              </w:rPr>
            </w:pPr>
            <w:r w:rsidRPr="00064212">
              <w:rPr>
                <w:rFonts w:cs="Times New Roman"/>
                <w:color w:val="000000"/>
              </w:rPr>
              <w:t> </w:t>
            </w:r>
          </w:p>
        </w:tc>
        <w:tc>
          <w:tcPr>
            <w:tcW w:w="1701" w:type="dxa"/>
            <w:vMerge/>
            <w:tcBorders>
              <w:left w:val="nil"/>
              <w:right w:val="single" w:sz="4" w:space="0" w:color="auto"/>
            </w:tcBorders>
            <w:shd w:val="clear" w:color="auto" w:fill="auto"/>
          </w:tcPr>
          <w:p w14:paraId="4DDD8BD8" w14:textId="77777777" w:rsidR="00064212" w:rsidRPr="00064212" w:rsidRDefault="00064212" w:rsidP="00064212">
            <w:pPr>
              <w:jc w:val="center"/>
              <w:rPr>
                <w:rFonts w:cs="Times New Roman"/>
                <w:color w:val="000000"/>
              </w:rPr>
            </w:pPr>
          </w:p>
        </w:tc>
      </w:tr>
      <w:tr w:rsidR="00064212" w:rsidRPr="00064212" w14:paraId="6CCCA32D" w14:textId="474ABA28"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B145DF" w14:textId="77777777" w:rsidR="00064212" w:rsidRPr="00064212" w:rsidRDefault="00064212" w:rsidP="00064212">
            <w:pPr>
              <w:jc w:val="center"/>
              <w:rPr>
                <w:rFonts w:cs="Times New Roman"/>
                <w:color w:val="000000"/>
              </w:rPr>
            </w:pPr>
            <w:r w:rsidRPr="00064212">
              <w:rPr>
                <w:rFonts w:cs="Times New Roman"/>
                <w:color w:val="000000"/>
              </w:rPr>
              <w:t>3</w:t>
            </w:r>
          </w:p>
        </w:tc>
        <w:tc>
          <w:tcPr>
            <w:tcW w:w="3608" w:type="dxa"/>
            <w:tcBorders>
              <w:top w:val="nil"/>
              <w:left w:val="nil"/>
              <w:bottom w:val="single" w:sz="4" w:space="0" w:color="auto"/>
              <w:right w:val="single" w:sz="4" w:space="0" w:color="auto"/>
            </w:tcBorders>
            <w:shd w:val="clear" w:color="auto" w:fill="auto"/>
            <w:vAlign w:val="center"/>
            <w:hideMark/>
          </w:tcPr>
          <w:p w14:paraId="70D23C26" w14:textId="77777777" w:rsidR="00064212" w:rsidRPr="00064212" w:rsidRDefault="00064212" w:rsidP="00064212">
            <w:pPr>
              <w:rPr>
                <w:rFonts w:cs="Times New Roman"/>
                <w:color w:val="000000"/>
              </w:rPr>
            </w:pPr>
            <w:r w:rsidRPr="00064212">
              <w:rPr>
                <w:rFonts w:cs="Times New Roman"/>
                <w:color w:val="000000"/>
              </w:rPr>
              <w:t>xã Ayun</w:t>
            </w:r>
          </w:p>
        </w:tc>
        <w:tc>
          <w:tcPr>
            <w:tcW w:w="1984" w:type="dxa"/>
            <w:tcBorders>
              <w:top w:val="nil"/>
              <w:left w:val="nil"/>
              <w:bottom w:val="single" w:sz="4" w:space="0" w:color="auto"/>
              <w:right w:val="single" w:sz="4" w:space="0" w:color="auto"/>
            </w:tcBorders>
            <w:shd w:val="clear" w:color="auto" w:fill="auto"/>
            <w:vAlign w:val="center"/>
            <w:hideMark/>
          </w:tcPr>
          <w:p w14:paraId="4C5A6A3A" w14:textId="04E03A87" w:rsidR="00064212" w:rsidRPr="00064212" w:rsidRDefault="00064212" w:rsidP="00064212">
            <w:pPr>
              <w:jc w:val="center"/>
              <w:rPr>
                <w:rFonts w:cs="Times New Roman"/>
                <w:color w:val="000000"/>
              </w:rPr>
            </w:pPr>
            <w:r w:rsidRPr="00064212">
              <w:rPr>
                <w:rFonts w:cs="Times New Roman"/>
                <w:color w:val="000000"/>
              </w:rPr>
              <w:t>0,20</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43AA069E" w14:textId="77777777" w:rsidR="00064212" w:rsidRPr="00064212" w:rsidRDefault="00064212" w:rsidP="00064212">
            <w:pPr>
              <w:jc w:val="center"/>
              <w:rPr>
                <w:rFonts w:cs="Times New Roman"/>
                <w:color w:val="000000"/>
              </w:rPr>
            </w:pPr>
            <w:r w:rsidRPr="00064212">
              <w:rPr>
                <w:rFonts w:cs="Times New Roman"/>
                <w:color w:val="000000"/>
              </w:rPr>
              <w:t> </w:t>
            </w:r>
          </w:p>
        </w:tc>
        <w:tc>
          <w:tcPr>
            <w:tcW w:w="1701" w:type="dxa"/>
            <w:vMerge/>
            <w:tcBorders>
              <w:left w:val="nil"/>
              <w:right w:val="single" w:sz="4" w:space="0" w:color="auto"/>
            </w:tcBorders>
            <w:shd w:val="clear" w:color="auto" w:fill="auto"/>
          </w:tcPr>
          <w:p w14:paraId="18D45E76" w14:textId="77777777" w:rsidR="00064212" w:rsidRPr="00064212" w:rsidRDefault="00064212" w:rsidP="00064212">
            <w:pPr>
              <w:jc w:val="center"/>
              <w:rPr>
                <w:rFonts w:cs="Times New Roman"/>
                <w:color w:val="000000"/>
              </w:rPr>
            </w:pPr>
          </w:p>
        </w:tc>
      </w:tr>
      <w:tr w:rsidR="00064212" w:rsidRPr="00064212" w14:paraId="75308A4F" w14:textId="263884C0"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9CF601" w14:textId="77777777" w:rsidR="00064212" w:rsidRPr="00064212" w:rsidRDefault="00064212" w:rsidP="00064212">
            <w:pPr>
              <w:jc w:val="center"/>
              <w:rPr>
                <w:rFonts w:cs="Times New Roman"/>
                <w:color w:val="000000"/>
              </w:rPr>
            </w:pPr>
            <w:r w:rsidRPr="00064212">
              <w:rPr>
                <w:rFonts w:cs="Times New Roman"/>
                <w:color w:val="000000"/>
              </w:rPr>
              <w:t>4</w:t>
            </w:r>
          </w:p>
        </w:tc>
        <w:tc>
          <w:tcPr>
            <w:tcW w:w="3608" w:type="dxa"/>
            <w:tcBorders>
              <w:top w:val="nil"/>
              <w:left w:val="nil"/>
              <w:bottom w:val="single" w:sz="4" w:space="0" w:color="auto"/>
              <w:right w:val="single" w:sz="4" w:space="0" w:color="auto"/>
            </w:tcBorders>
            <w:shd w:val="clear" w:color="auto" w:fill="auto"/>
            <w:vAlign w:val="center"/>
            <w:hideMark/>
          </w:tcPr>
          <w:p w14:paraId="7D963331" w14:textId="77777777" w:rsidR="00064212" w:rsidRPr="00064212" w:rsidRDefault="00064212" w:rsidP="00064212">
            <w:pPr>
              <w:rPr>
                <w:rFonts w:cs="Times New Roman"/>
                <w:color w:val="000000"/>
              </w:rPr>
            </w:pPr>
            <w:r w:rsidRPr="00064212">
              <w:rPr>
                <w:rFonts w:cs="Times New Roman"/>
                <w:color w:val="000000"/>
              </w:rPr>
              <w:t>xã Ia Tul</w:t>
            </w:r>
          </w:p>
        </w:tc>
        <w:tc>
          <w:tcPr>
            <w:tcW w:w="1984" w:type="dxa"/>
            <w:tcBorders>
              <w:top w:val="nil"/>
              <w:left w:val="nil"/>
              <w:bottom w:val="single" w:sz="4" w:space="0" w:color="auto"/>
              <w:right w:val="single" w:sz="4" w:space="0" w:color="auto"/>
            </w:tcBorders>
            <w:shd w:val="clear" w:color="auto" w:fill="auto"/>
            <w:vAlign w:val="center"/>
            <w:hideMark/>
          </w:tcPr>
          <w:p w14:paraId="0636CCCD" w14:textId="2931F116" w:rsidR="00064212" w:rsidRPr="00064212" w:rsidRDefault="00064212" w:rsidP="00064212">
            <w:pPr>
              <w:jc w:val="center"/>
              <w:rPr>
                <w:rFonts w:cs="Times New Roman"/>
                <w:color w:val="000000"/>
              </w:rPr>
            </w:pPr>
            <w:r w:rsidRPr="00064212">
              <w:rPr>
                <w:rFonts w:cs="Times New Roman"/>
                <w:color w:val="000000"/>
              </w:rPr>
              <w:t>0,40</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7F5B85FF" w14:textId="77777777" w:rsidR="00064212" w:rsidRPr="00064212" w:rsidRDefault="00064212" w:rsidP="00064212">
            <w:pPr>
              <w:jc w:val="center"/>
              <w:rPr>
                <w:rFonts w:cs="Times New Roman"/>
                <w:color w:val="000000"/>
              </w:rPr>
            </w:pPr>
            <w:r w:rsidRPr="00064212">
              <w:rPr>
                <w:rFonts w:cs="Times New Roman"/>
                <w:color w:val="000000"/>
              </w:rPr>
              <w:t> </w:t>
            </w:r>
          </w:p>
        </w:tc>
        <w:tc>
          <w:tcPr>
            <w:tcW w:w="1701" w:type="dxa"/>
            <w:vMerge/>
            <w:tcBorders>
              <w:left w:val="nil"/>
              <w:right w:val="single" w:sz="4" w:space="0" w:color="auto"/>
            </w:tcBorders>
            <w:shd w:val="clear" w:color="auto" w:fill="auto"/>
          </w:tcPr>
          <w:p w14:paraId="61496FD9" w14:textId="77777777" w:rsidR="00064212" w:rsidRPr="00064212" w:rsidRDefault="00064212" w:rsidP="00064212">
            <w:pPr>
              <w:jc w:val="center"/>
              <w:rPr>
                <w:rFonts w:cs="Times New Roman"/>
                <w:color w:val="000000"/>
              </w:rPr>
            </w:pPr>
          </w:p>
        </w:tc>
      </w:tr>
      <w:tr w:rsidR="00064212" w:rsidRPr="00064212" w14:paraId="42AE4AE8" w14:textId="5954B737"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36F082" w14:textId="77777777" w:rsidR="00064212" w:rsidRPr="00064212" w:rsidRDefault="00064212" w:rsidP="00064212">
            <w:pPr>
              <w:jc w:val="center"/>
              <w:rPr>
                <w:rFonts w:cs="Times New Roman"/>
                <w:color w:val="000000"/>
              </w:rPr>
            </w:pPr>
            <w:r w:rsidRPr="00064212">
              <w:rPr>
                <w:rFonts w:cs="Times New Roman"/>
                <w:color w:val="000000"/>
              </w:rPr>
              <w:t>5</w:t>
            </w:r>
          </w:p>
        </w:tc>
        <w:tc>
          <w:tcPr>
            <w:tcW w:w="3608" w:type="dxa"/>
            <w:tcBorders>
              <w:top w:val="nil"/>
              <w:left w:val="nil"/>
              <w:bottom w:val="single" w:sz="4" w:space="0" w:color="auto"/>
              <w:right w:val="single" w:sz="4" w:space="0" w:color="auto"/>
            </w:tcBorders>
            <w:shd w:val="clear" w:color="auto" w:fill="auto"/>
            <w:vAlign w:val="center"/>
            <w:hideMark/>
          </w:tcPr>
          <w:p w14:paraId="70B59626" w14:textId="77777777" w:rsidR="00064212" w:rsidRPr="00064212" w:rsidRDefault="00064212" w:rsidP="00064212">
            <w:pPr>
              <w:rPr>
                <w:rFonts w:cs="Times New Roman"/>
                <w:color w:val="000000"/>
              </w:rPr>
            </w:pPr>
            <w:r w:rsidRPr="00064212">
              <w:rPr>
                <w:rFonts w:cs="Times New Roman"/>
                <w:color w:val="000000"/>
              </w:rPr>
              <w:t>Xã Ia Rsai</w:t>
            </w:r>
          </w:p>
        </w:tc>
        <w:tc>
          <w:tcPr>
            <w:tcW w:w="1984" w:type="dxa"/>
            <w:tcBorders>
              <w:top w:val="nil"/>
              <w:left w:val="nil"/>
              <w:bottom w:val="single" w:sz="4" w:space="0" w:color="auto"/>
              <w:right w:val="single" w:sz="4" w:space="0" w:color="auto"/>
            </w:tcBorders>
            <w:shd w:val="clear" w:color="auto" w:fill="auto"/>
            <w:vAlign w:val="center"/>
            <w:hideMark/>
          </w:tcPr>
          <w:p w14:paraId="014E115E" w14:textId="7BFA9AA0" w:rsidR="00064212" w:rsidRPr="00064212" w:rsidRDefault="00064212" w:rsidP="00064212">
            <w:pPr>
              <w:jc w:val="center"/>
              <w:rPr>
                <w:rFonts w:cs="Times New Roman"/>
                <w:color w:val="000000"/>
              </w:rPr>
            </w:pPr>
            <w:r w:rsidRPr="00064212">
              <w:rPr>
                <w:rFonts w:cs="Times New Roman"/>
                <w:color w:val="000000"/>
              </w:rPr>
              <w:t>0,16</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2AFCE372" w14:textId="77777777" w:rsidR="00064212" w:rsidRPr="00064212" w:rsidRDefault="00064212" w:rsidP="00064212">
            <w:pPr>
              <w:jc w:val="center"/>
              <w:rPr>
                <w:rFonts w:cs="Times New Roman"/>
                <w:color w:val="000000"/>
              </w:rPr>
            </w:pPr>
            <w:r w:rsidRPr="00064212">
              <w:rPr>
                <w:rFonts w:cs="Times New Roman"/>
                <w:color w:val="000000"/>
              </w:rPr>
              <w:t> </w:t>
            </w:r>
          </w:p>
        </w:tc>
        <w:tc>
          <w:tcPr>
            <w:tcW w:w="1701" w:type="dxa"/>
            <w:vMerge/>
            <w:tcBorders>
              <w:left w:val="nil"/>
              <w:right w:val="single" w:sz="4" w:space="0" w:color="auto"/>
            </w:tcBorders>
            <w:shd w:val="clear" w:color="auto" w:fill="auto"/>
          </w:tcPr>
          <w:p w14:paraId="22059B97" w14:textId="77777777" w:rsidR="00064212" w:rsidRPr="00064212" w:rsidRDefault="00064212" w:rsidP="00064212">
            <w:pPr>
              <w:jc w:val="center"/>
              <w:rPr>
                <w:rFonts w:cs="Times New Roman"/>
                <w:color w:val="000000"/>
              </w:rPr>
            </w:pPr>
          </w:p>
        </w:tc>
      </w:tr>
      <w:tr w:rsidR="00064212" w:rsidRPr="00064212" w14:paraId="2E604193" w14:textId="4C2EA4D4"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37C77FE" w14:textId="77777777" w:rsidR="00064212" w:rsidRPr="00064212" w:rsidRDefault="00064212" w:rsidP="00064212">
            <w:pPr>
              <w:jc w:val="center"/>
              <w:rPr>
                <w:rFonts w:cs="Times New Roman"/>
                <w:color w:val="000000"/>
              </w:rPr>
            </w:pPr>
            <w:r w:rsidRPr="00064212">
              <w:rPr>
                <w:rFonts w:cs="Times New Roman"/>
                <w:color w:val="000000"/>
              </w:rPr>
              <w:t>6</w:t>
            </w:r>
          </w:p>
        </w:tc>
        <w:tc>
          <w:tcPr>
            <w:tcW w:w="3608" w:type="dxa"/>
            <w:tcBorders>
              <w:top w:val="nil"/>
              <w:left w:val="nil"/>
              <w:bottom w:val="single" w:sz="4" w:space="0" w:color="auto"/>
              <w:right w:val="single" w:sz="4" w:space="0" w:color="auto"/>
            </w:tcBorders>
            <w:shd w:val="clear" w:color="auto" w:fill="auto"/>
            <w:vAlign w:val="center"/>
            <w:hideMark/>
          </w:tcPr>
          <w:p w14:paraId="49141501" w14:textId="77777777" w:rsidR="00064212" w:rsidRPr="00064212" w:rsidRDefault="00064212" w:rsidP="00064212">
            <w:pPr>
              <w:rPr>
                <w:rFonts w:cs="Times New Roman"/>
                <w:color w:val="000000"/>
              </w:rPr>
            </w:pPr>
            <w:r w:rsidRPr="00064212">
              <w:rPr>
                <w:rFonts w:cs="Times New Roman"/>
                <w:color w:val="000000"/>
              </w:rPr>
              <w:t>Xã Phú Thiện</w:t>
            </w:r>
          </w:p>
        </w:tc>
        <w:tc>
          <w:tcPr>
            <w:tcW w:w="1984" w:type="dxa"/>
            <w:tcBorders>
              <w:top w:val="nil"/>
              <w:left w:val="nil"/>
              <w:bottom w:val="single" w:sz="4" w:space="0" w:color="auto"/>
              <w:right w:val="single" w:sz="4" w:space="0" w:color="auto"/>
            </w:tcBorders>
            <w:shd w:val="clear" w:color="auto" w:fill="auto"/>
            <w:vAlign w:val="center"/>
            <w:hideMark/>
          </w:tcPr>
          <w:p w14:paraId="22769704" w14:textId="580AF0D2" w:rsidR="00064212" w:rsidRPr="00064212" w:rsidRDefault="00064212" w:rsidP="00064212">
            <w:pPr>
              <w:jc w:val="center"/>
              <w:rPr>
                <w:rFonts w:cs="Times New Roman"/>
                <w:color w:val="000000"/>
              </w:rPr>
            </w:pPr>
            <w:r w:rsidRPr="00064212">
              <w:rPr>
                <w:rFonts w:cs="Times New Roman"/>
                <w:color w:val="000000"/>
              </w:rPr>
              <w:t>0,92</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3A8C2B27" w14:textId="77777777" w:rsidR="00064212" w:rsidRPr="00064212" w:rsidRDefault="00064212" w:rsidP="00064212">
            <w:pPr>
              <w:jc w:val="center"/>
              <w:rPr>
                <w:rFonts w:cs="Times New Roman"/>
                <w:color w:val="000000"/>
              </w:rPr>
            </w:pPr>
            <w:r w:rsidRPr="00064212">
              <w:rPr>
                <w:rFonts w:cs="Times New Roman"/>
                <w:color w:val="000000"/>
              </w:rPr>
              <w:t> </w:t>
            </w:r>
          </w:p>
        </w:tc>
        <w:tc>
          <w:tcPr>
            <w:tcW w:w="1701" w:type="dxa"/>
            <w:vMerge/>
            <w:tcBorders>
              <w:left w:val="nil"/>
              <w:right w:val="single" w:sz="4" w:space="0" w:color="auto"/>
            </w:tcBorders>
            <w:shd w:val="clear" w:color="auto" w:fill="auto"/>
          </w:tcPr>
          <w:p w14:paraId="347642F7" w14:textId="77777777" w:rsidR="00064212" w:rsidRPr="00064212" w:rsidRDefault="00064212" w:rsidP="00064212">
            <w:pPr>
              <w:jc w:val="center"/>
              <w:rPr>
                <w:rFonts w:cs="Times New Roman"/>
                <w:color w:val="000000"/>
              </w:rPr>
            </w:pPr>
          </w:p>
        </w:tc>
      </w:tr>
      <w:tr w:rsidR="00064212" w:rsidRPr="00064212" w14:paraId="57169521" w14:textId="37F3D16D"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C0660A" w14:textId="77777777" w:rsidR="00064212" w:rsidRPr="00064212" w:rsidRDefault="00064212" w:rsidP="00064212">
            <w:pPr>
              <w:jc w:val="center"/>
              <w:rPr>
                <w:rFonts w:cs="Times New Roman"/>
                <w:color w:val="000000"/>
              </w:rPr>
            </w:pPr>
            <w:r w:rsidRPr="00064212">
              <w:rPr>
                <w:rFonts w:cs="Times New Roman"/>
                <w:color w:val="000000"/>
              </w:rPr>
              <w:t>7</w:t>
            </w:r>
          </w:p>
        </w:tc>
        <w:tc>
          <w:tcPr>
            <w:tcW w:w="3608" w:type="dxa"/>
            <w:tcBorders>
              <w:top w:val="nil"/>
              <w:left w:val="nil"/>
              <w:bottom w:val="single" w:sz="4" w:space="0" w:color="auto"/>
              <w:right w:val="single" w:sz="4" w:space="0" w:color="auto"/>
            </w:tcBorders>
            <w:shd w:val="clear" w:color="auto" w:fill="auto"/>
            <w:vAlign w:val="center"/>
            <w:hideMark/>
          </w:tcPr>
          <w:p w14:paraId="19176BF8" w14:textId="77777777" w:rsidR="00064212" w:rsidRPr="00064212" w:rsidRDefault="00064212" w:rsidP="00064212">
            <w:pPr>
              <w:rPr>
                <w:rFonts w:cs="Times New Roman"/>
                <w:color w:val="000000"/>
              </w:rPr>
            </w:pPr>
            <w:r w:rsidRPr="00064212">
              <w:rPr>
                <w:rFonts w:cs="Times New Roman"/>
                <w:color w:val="000000"/>
              </w:rPr>
              <w:t>Xã Pờ Tó</w:t>
            </w:r>
          </w:p>
        </w:tc>
        <w:tc>
          <w:tcPr>
            <w:tcW w:w="1984" w:type="dxa"/>
            <w:tcBorders>
              <w:top w:val="nil"/>
              <w:left w:val="nil"/>
              <w:bottom w:val="single" w:sz="4" w:space="0" w:color="auto"/>
              <w:right w:val="single" w:sz="4" w:space="0" w:color="auto"/>
            </w:tcBorders>
            <w:shd w:val="clear" w:color="auto" w:fill="auto"/>
            <w:vAlign w:val="center"/>
            <w:hideMark/>
          </w:tcPr>
          <w:p w14:paraId="3295D6DF" w14:textId="36C59C81" w:rsidR="00064212" w:rsidRPr="00064212" w:rsidRDefault="00064212" w:rsidP="00064212">
            <w:pPr>
              <w:jc w:val="center"/>
              <w:rPr>
                <w:rFonts w:cs="Times New Roman"/>
                <w:color w:val="000000"/>
              </w:rPr>
            </w:pPr>
            <w:r w:rsidRPr="00064212">
              <w:rPr>
                <w:rFonts w:cs="Times New Roman"/>
                <w:color w:val="000000"/>
              </w:rPr>
              <w:t>0,71</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3960F151" w14:textId="77777777" w:rsidR="00064212" w:rsidRPr="00064212" w:rsidRDefault="00064212" w:rsidP="00064212">
            <w:pPr>
              <w:jc w:val="center"/>
              <w:rPr>
                <w:rFonts w:cs="Times New Roman"/>
                <w:color w:val="000000"/>
              </w:rPr>
            </w:pPr>
            <w:r w:rsidRPr="00064212">
              <w:rPr>
                <w:rFonts w:cs="Times New Roman"/>
                <w:color w:val="000000"/>
              </w:rPr>
              <w:t> </w:t>
            </w:r>
          </w:p>
        </w:tc>
        <w:tc>
          <w:tcPr>
            <w:tcW w:w="1701" w:type="dxa"/>
            <w:vMerge/>
            <w:tcBorders>
              <w:left w:val="nil"/>
              <w:right w:val="single" w:sz="4" w:space="0" w:color="auto"/>
            </w:tcBorders>
            <w:shd w:val="clear" w:color="auto" w:fill="auto"/>
          </w:tcPr>
          <w:p w14:paraId="1FB61851" w14:textId="77777777" w:rsidR="00064212" w:rsidRPr="00064212" w:rsidRDefault="00064212" w:rsidP="00064212">
            <w:pPr>
              <w:jc w:val="center"/>
              <w:rPr>
                <w:rFonts w:cs="Times New Roman"/>
                <w:color w:val="000000"/>
              </w:rPr>
            </w:pPr>
          </w:p>
        </w:tc>
      </w:tr>
      <w:tr w:rsidR="00064212" w:rsidRPr="00064212" w14:paraId="4AE7CB64" w14:textId="27CFAD79" w:rsidTr="00027ED7">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63F1A0" w14:textId="77777777" w:rsidR="00064212" w:rsidRPr="00064212" w:rsidRDefault="00064212" w:rsidP="00064212">
            <w:pPr>
              <w:jc w:val="center"/>
              <w:rPr>
                <w:rFonts w:cs="Times New Roman"/>
                <w:color w:val="000000"/>
              </w:rPr>
            </w:pPr>
            <w:r w:rsidRPr="00064212">
              <w:rPr>
                <w:rFonts w:cs="Times New Roman"/>
                <w:color w:val="000000"/>
              </w:rPr>
              <w:t>8</w:t>
            </w:r>
          </w:p>
        </w:tc>
        <w:tc>
          <w:tcPr>
            <w:tcW w:w="3608" w:type="dxa"/>
            <w:tcBorders>
              <w:top w:val="nil"/>
              <w:left w:val="nil"/>
              <w:bottom w:val="single" w:sz="4" w:space="0" w:color="auto"/>
              <w:right w:val="single" w:sz="4" w:space="0" w:color="auto"/>
            </w:tcBorders>
            <w:shd w:val="clear" w:color="auto" w:fill="auto"/>
            <w:vAlign w:val="center"/>
            <w:hideMark/>
          </w:tcPr>
          <w:p w14:paraId="4D394A69" w14:textId="77777777" w:rsidR="00064212" w:rsidRPr="00064212" w:rsidRDefault="00064212" w:rsidP="00064212">
            <w:pPr>
              <w:rPr>
                <w:rFonts w:cs="Times New Roman"/>
                <w:color w:val="000000"/>
              </w:rPr>
            </w:pPr>
            <w:r w:rsidRPr="00064212">
              <w:rPr>
                <w:rFonts w:cs="Times New Roman"/>
                <w:color w:val="000000"/>
              </w:rPr>
              <w:t>Phường An Khê</w:t>
            </w:r>
          </w:p>
        </w:tc>
        <w:tc>
          <w:tcPr>
            <w:tcW w:w="1984" w:type="dxa"/>
            <w:tcBorders>
              <w:top w:val="nil"/>
              <w:left w:val="nil"/>
              <w:bottom w:val="single" w:sz="4" w:space="0" w:color="auto"/>
              <w:right w:val="single" w:sz="4" w:space="0" w:color="auto"/>
            </w:tcBorders>
            <w:shd w:val="clear" w:color="auto" w:fill="auto"/>
            <w:vAlign w:val="center"/>
            <w:hideMark/>
          </w:tcPr>
          <w:p w14:paraId="29E87C55" w14:textId="5611D023" w:rsidR="00064212" w:rsidRPr="00064212" w:rsidRDefault="00064212" w:rsidP="00064212">
            <w:pPr>
              <w:jc w:val="center"/>
              <w:rPr>
                <w:rFonts w:cs="Times New Roman"/>
                <w:color w:val="000000"/>
              </w:rPr>
            </w:pPr>
            <w:r w:rsidRPr="00064212">
              <w:rPr>
                <w:rFonts w:cs="Times New Roman"/>
                <w:color w:val="000000"/>
              </w:rPr>
              <w:t>0,82</w:t>
            </w:r>
            <w:r>
              <w:rPr>
                <w:rFonts w:cs="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14:paraId="56F688B7" w14:textId="77777777" w:rsidR="00064212" w:rsidRPr="00064212" w:rsidRDefault="00064212" w:rsidP="00064212">
            <w:pPr>
              <w:jc w:val="center"/>
              <w:rPr>
                <w:rFonts w:cs="Times New Roman"/>
                <w:color w:val="000000"/>
              </w:rPr>
            </w:pPr>
            <w:r w:rsidRPr="00064212">
              <w:rPr>
                <w:rFonts w:cs="Times New Roman"/>
                <w:color w:val="000000"/>
              </w:rPr>
              <w:t> </w:t>
            </w:r>
          </w:p>
        </w:tc>
        <w:tc>
          <w:tcPr>
            <w:tcW w:w="1701" w:type="dxa"/>
            <w:vMerge/>
            <w:tcBorders>
              <w:left w:val="nil"/>
              <w:bottom w:val="single" w:sz="4" w:space="0" w:color="auto"/>
              <w:right w:val="single" w:sz="4" w:space="0" w:color="auto"/>
            </w:tcBorders>
            <w:shd w:val="clear" w:color="auto" w:fill="auto"/>
          </w:tcPr>
          <w:p w14:paraId="653ED0D3" w14:textId="77777777" w:rsidR="00064212" w:rsidRPr="00064212" w:rsidRDefault="00064212" w:rsidP="00064212">
            <w:pPr>
              <w:jc w:val="center"/>
              <w:rPr>
                <w:rFonts w:cs="Times New Roman"/>
                <w:color w:val="000000"/>
              </w:rPr>
            </w:pPr>
          </w:p>
        </w:tc>
      </w:tr>
      <w:tr w:rsidR="00064212" w:rsidRPr="00064212" w14:paraId="2DA308D1" w14:textId="35DE0EA3" w:rsidTr="00027ED7">
        <w:trPr>
          <w:trHeight w:val="605"/>
          <w:jc w:val="center"/>
        </w:trPr>
        <w:tc>
          <w:tcPr>
            <w:tcW w:w="42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729F48" w14:textId="77777777" w:rsidR="00064212" w:rsidRPr="00064212" w:rsidRDefault="00064212" w:rsidP="00064212">
            <w:pPr>
              <w:jc w:val="center"/>
              <w:rPr>
                <w:rFonts w:cs="Times New Roman"/>
                <w:b/>
                <w:bCs/>
                <w:color w:val="000000"/>
              </w:rPr>
            </w:pPr>
            <w:r w:rsidRPr="00064212">
              <w:rPr>
                <w:rFonts w:cs="Times New Roman"/>
                <w:b/>
                <w:bCs/>
                <w:color w:val="000000"/>
              </w:rPr>
              <w:t>TỔNG CỘNG</w:t>
            </w:r>
          </w:p>
        </w:tc>
        <w:tc>
          <w:tcPr>
            <w:tcW w:w="1984" w:type="dxa"/>
            <w:tcBorders>
              <w:top w:val="nil"/>
              <w:left w:val="nil"/>
              <w:bottom w:val="single" w:sz="4" w:space="0" w:color="auto"/>
              <w:right w:val="single" w:sz="4" w:space="0" w:color="auto"/>
            </w:tcBorders>
            <w:shd w:val="clear" w:color="auto" w:fill="auto"/>
            <w:vAlign w:val="center"/>
            <w:hideMark/>
          </w:tcPr>
          <w:p w14:paraId="7D5572D5" w14:textId="77777777" w:rsidR="00064212" w:rsidRPr="00064212" w:rsidRDefault="00064212" w:rsidP="00064212">
            <w:pPr>
              <w:jc w:val="center"/>
              <w:rPr>
                <w:rFonts w:cs="Times New Roman"/>
                <w:b/>
                <w:bCs/>
                <w:color w:val="000000"/>
              </w:rPr>
            </w:pPr>
            <w:r w:rsidRPr="00064212">
              <w:rPr>
                <w:rFonts w:cs="Times New Roman"/>
                <w:b/>
                <w:bCs/>
                <w:color w:val="000000"/>
              </w:rPr>
              <w:t>444,881</w:t>
            </w:r>
          </w:p>
        </w:tc>
        <w:tc>
          <w:tcPr>
            <w:tcW w:w="1560" w:type="dxa"/>
            <w:tcBorders>
              <w:top w:val="nil"/>
              <w:left w:val="nil"/>
              <w:bottom w:val="single" w:sz="4" w:space="0" w:color="auto"/>
              <w:right w:val="single" w:sz="4" w:space="0" w:color="auto"/>
            </w:tcBorders>
            <w:shd w:val="clear" w:color="auto" w:fill="auto"/>
            <w:vAlign w:val="center"/>
            <w:hideMark/>
          </w:tcPr>
          <w:p w14:paraId="522341E0" w14:textId="77777777" w:rsidR="00064212" w:rsidRPr="00064212" w:rsidRDefault="00064212" w:rsidP="00064212">
            <w:pPr>
              <w:jc w:val="center"/>
              <w:rPr>
                <w:rFonts w:cs="Times New Roman"/>
                <w:b/>
                <w:bCs/>
                <w:color w:val="000000"/>
              </w:rPr>
            </w:pPr>
            <w:r w:rsidRPr="00064212">
              <w:rPr>
                <w:rFonts w:cs="Times New Roman"/>
                <w:b/>
                <w:bCs/>
                <w:color w:val="000000"/>
              </w:rPr>
              <w:t>115</w:t>
            </w:r>
          </w:p>
        </w:tc>
        <w:tc>
          <w:tcPr>
            <w:tcW w:w="1701" w:type="dxa"/>
            <w:tcBorders>
              <w:top w:val="nil"/>
              <w:left w:val="nil"/>
              <w:bottom w:val="single" w:sz="4" w:space="0" w:color="auto"/>
              <w:right w:val="single" w:sz="4" w:space="0" w:color="auto"/>
            </w:tcBorders>
            <w:shd w:val="clear" w:color="auto" w:fill="auto"/>
          </w:tcPr>
          <w:p w14:paraId="22E450D8" w14:textId="77777777" w:rsidR="00064212" w:rsidRPr="00064212" w:rsidRDefault="00064212" w:rsidP="00064212">
            <w:pPr>
              <w:jc w:val="center"/>
              <w:rPr>
                <w:rFonts w:cs="Times New Roman"/>
                <w:b/>
                <w:bCs/>
                <w:color w:val="000000"/>
              </w:rPr>
            </w:pPr>
          </w:p>
        </w:tc>
      </w:tr>
    </w:tbl>
    <w:p w14:paraId="29957D3E" w14:textId="77777777" w:rsidR="00E54F51" w:rsidRDefault="00E54F51" w:rsidP="00734E1F">
      <w:pPr>
        <w:jc w:val="center"/>
        <w:rPr>
          <w:i/>
          <w:color w:val="000000" w:themeColor="text1"/>
        </w:rPr>
      </w:pPr>
    </w:p>
    <w:p w14:paraId="34B1291B" w14:textId="1BBFD685" w:rsidR="00AA5281" w:rsidRDefault="00734E1F" w:rsidP="00734E1F">
      <w:pPr>
        <w:jc w:val="center"/>
        <w:rPr>
          <w:i/>
          <w:color w:val="000000" w:themeColor="text1"/>
        </w:rPr>
        <w:sectPr w:rsidR="00AA5281" w:rsidSect="00B22986">
          <w:pgSz w:w="11907" w:h="16840" w:code="9"/>
          <w:pgMar w:top="1134" w:right="1134" w:bottom="1134" w:left="1701" w:header="567" w:footer="567" w:gutter="0"/>
          <w:pgNumType w:start="1"/>
          <w:cols w:space="720"/>
          <w:titlePg/>
          <w:docGrid w:linePitch="381"/>
        </w:sectPr>
      </w:pPr>
      <w:r>
        <w:rPr>
          <w:i/>
          <w:color w:val="000000" w:themeColor="text1"/>
        </w:rPr>
        <w:t xml:space="preserve"> </w:t>
      </w:r>
    </w:p>
    <w:p w14:paraId="554AF621" w14:textId="5BDB42E2" w:rsidR="00AA5281" w:rsidRPr="00734E1F" w:rsidRDefault="00AA5281" w:rsidP="00AA5281">
      <w:pPr>
        <w:spacing w:before="120" w:line="264" w:lineRule="auto"/>
        <w:jc w:val="center"/>
        <w:rPr>
          <w:b/>
          <w:bCs/>
          <w:color w:val="000000" w:themeColor="text1"/>
          <w:lang w:val="fr-FR"/>
        </w:rPr>
      </w:pPr>
      <w:r w:rsidRPr="00734E1F">
        <w:rPr>
          <w:b/>
          <w:bCs/>
          <w:color w:val="000000" w:themeColor="text1"/>
          <w:lang w:val="fr-FR"/>
        </w:rPr>
        <w:lastRenderedPageBreak/>
        <w:t>Phụ lục I</w:t>
      </w:r>
      <w:r>
        <w:rPr>
          <w:b/>
          <w:bCs/>
          <w:color w:val="000000" w:themeColor="text1"/>
          <w:lang w:val="fr-FR"/>
        </w:rPr>
        <w:t>I</w:t>
      </w:r>
    </w:p>
    <w:p w14:paraId="37D128A1" w14:textId="289E0A0E" w:rsidR="00AA5281" w:rsidRPr="00734E1F" w:rsidRDefault="00AA5281" w:rsidP="00027ED7">
      <w:pPr>
        <w:spacing w:line="264" w:lineRule="auto"/>
        <w:jc w:val="center"/>
        <w:rPr>
          <w:b/>
          <w:bCs/>
          <w:color w:val="000000" w:themeColor="text1"/>
        </w:rPr>
      </w:pPr>
      <w:r>
        <w:rPr>
          <w:b/>
          <w:bCs/>
          <w:color w:val="000000" w:themeColor="text1"/>
        </w:rPr>
        <w:t>DỰ KIẾN KINH PHÍ HOẠT ĐỘNG</w:t>
      </w:r>
      <w:r w:rsidRPr="00734E1F">
        <w:rPr>
          <w:b/>
          <w:bCs/>
          <w:color w:val="000000" w:themeColor="text1"/>
        </w:rPr>
        <w:t xml:space="preserve"> LỰC LƯỢNG QUẢN LÝ ĐÊ NHÂN DÂN</w:t>
      </w:r>
      <w:r>
        <w:rPr>
          <w:b/>
          <w:bCs/>
          <w:color w:val="000000" w:themeColor="text1"/>
        </w:rPr>
        <w:t xml:space="preserve"> TRONG GIAI ĐOẠN NĂM 2026-2028</w:t>
      </w:r>
    </w:p>
    <w:p w14:paraId="6E107DC1" w14:textId="77777777" w:rsidR="00AA5281" w:rsidRPr="00734E1F" w:rsidRDefault="00AA5281" w:rsidP="00AA5281">
      <w:pPr>
        <w:jc w:val="center"/>
        <w:rPr>
          <w:i/>
          <w:color w:val="000000" w:themeColor="text1"/>
        </w:rPr>
      </w:pPr>
      <w:r w:rsidRPr="00734E1F">
        <w:rPr>
          <w:bCs/>
          <w:i/>
          <w:color w:val="000000" w:themeColor="text1"/>
        </w:rPr>
        <w:t xml:space="preserve">(Kèm theo Đề án </w:t>
      </w:r>
      <w:r w:rsidRPr="00734E1F">
        <w:rPr>
          <w:i/>
          <w:color w:val="000000" w:themeColor="text1"/>
        </w:rPr>
        <w:t>Thành lập lực lượng quản lý đê nhân dân</w:t>
      </w:r>
    </w:p>
    <w:p w14:paraId="09B54A14" w14:textId="00573E96" w:rsidR="00AA5281" w:rsidRDefault="00AA5281" w:rsidP="00AA5281">
      <w:pPr>
        <w:jc w:val="center"/>
        <w:rPr>
          <w:i/>
          <w:color w:val="000000" w:themeColor="text1"/>
        </w:rPr>
      </w:pPr>
      <w:r w:rsidRPr="00734E1F">
        <w:rPr>
          <w:i/>
          <w:color w:val="000000" w:themeColor="text1"/>
        </w:rPr>
        <w:t>trên địa bàn tỉnh Gia Lai)</w:t>
      </w:r>
    </w:p>
    <w:p w14:paraId="68FB3C62" w14:textId="09863054" w:rsidR="00D017E0" w:rsidRDefault="00D017E0" w:rsidP="00AA5281">
      <w:pPr>
        <w:jc w:val="center"/>
        <w:rPr>
          <w:i/>
          <w:color w:val="000000" w:themeColor="text1"/>
        </w:rPr>
      </w:pPr>
      <w:r>
        <w:rPr>
          <w:i/>
          <w:noProof/>
          <w:color w:val="000000" w:themeColor="text1"/>
        </w:rPr>
        <mc:AlternateContent>
          <mc:Choice Requires="wps">
            <w:drawing>
              <wp:anchor distT="0" distB="0" distL="114300" distR="114300" simplePos="0" relativeHeight="251678720" behindDoc="0" locked="0" layoutInCell="1" allowOverlap="1" wp14:anchorId="1CA30C3B" wp14:editId="7B1569A4">
                <wp:simplePos x="0" y="0"/>
                <wp:positionH relativeFrom="column">
                  <wp:posOffset>2332990</wp:posOffset>
                </wp:positionH>
                <wp:positionV relativeFrom="paragraph">
                  <wp:posOffset>40944</wp:posOffset>
                </wp:positionV>
                <wp:extent cx="1485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4E66F" id="Straight Connector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3.7pt,3.2pt" to="300.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yN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" strokecolor="black [3200]" strokeweight=".5pt">
                <v:stroke joinstyle="miter"/>
              </v:line>
            </w:pict>
          </mc:Fallback>
        </mc:AlternateContent>
      </w:r>
    </w:p>
    <w:p w14:paraId="084D0B1D" w14:textId="6915EF32" w:rsidR="00B22986" w:rsidRDefault="00D017E0" w:rsidP="00840A2E">
      <w:pPr>
        <w:ind w:right="140"/>
        <w:jc w:val="right"/>
        <w:rPr>
          <w:i/>
          <w:color w:val="000000" w:themeColor="text1"/>
        </w:rPr>
      </w:pPr>
      <w:r>
        <w:rPr>
          <w:i/>
          <w:color w:val="000000" w:themeColor="text1"/>
        </w:rPr>
        <w:t>Đơn vị tính: VNĐ</w:t>
      </w:r>
    </w:p>
    <w:tbl>
      <w:tblPr>
        <w:tblW w:w="9832" w:type="dxa"/>
        <w:jc w:val="center"/>
        <w:tblLook w:val="04A0" w:firstRow="1" w:lastRow="0" w:firstColumn="1" w:lastColumn="0" w:noHBand="0" w:noVBand="1"/>
      </w:tblPr>
      <w:tblGrid>
        <w:gridCol w:w="710"/>
        <w:gridCol w:w="2839"/>
        <w:gridCol w:w="1083"/>
        <w:gridCol w:w="1740"/>
        <w:gridCol w:w="1740"/>
        <w:gridCol w:w="1720"/>
      </w:tblGrid>
      <w:tr w:rsidR="00064212" w:rsidRPr="00064212" w14:paraId="1F33568F" w14:textId="77777777" w:rsidTr="00027ED7">
        <w:trPr>
          <w:trHeight w:val="1425"/>
          <w:tblHeade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A6243"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TT</w:t>
            </w:r>
          </w:p>
        </w:tc>
        <w:tc>
          <w:tcPr>
            <w:tcW w:w="2839" w:type="dxa"/>
            <w:tcBorders>
              <w:top w:val="single" w:sz="4" w:space="0" w:color="auto"/>
              <w:left w:val="nil"/>
              <w:bottom w:val="single" w:sz="4" w:space="0" w:color="auto"/>
              <w:right w:val="single" w:sz="4" w:space="0" w:color="auto"/>
            </w:tcBorders>
            <w:shd w:val="clear" w:color="auto" w:fill="auto"/>
            <w:vAlign w:val="center"/>
            <w:hideMark/>
          </w:tcPr>
          <w:p w14:paraId="0108A6A5"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Xã, phường có đê</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3EDC502"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Số lượng QLĐND</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13ABB8FE"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Chi phí thù lao cho năm 2026</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3DE4B05B"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Chi phí  đồ bảo hộ lao động, băng phù hiệu 01 bộ/người/năm</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94E62DC"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Tổng chi phí cho lực lượng QLĐND năm 2026</w:t>
            </w:r>
          </w:p>
        </w:tc>
      </w:tr>
      <w:tr w:rsidR="00064212" w:rsidRPr="00064212" w14:paraId="69950829" w14:textId="77777777" w:rsidTr="00027ED7">
        <w:trPr>
          <w:trHeight w:val="57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F8C6E1D"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A</w:t>
            </w:r>
          </w:p>
        </w:tc>
        <w:tc>
          <w:tcPr>
            <w:tcW w:w="2839" w:type="dxa"/>
            <w:tcBorders>
              <w:top w:val="nil"/>
              <w:left w:val="nil"/>
              <w:bottom w:val="single" w:sz="4" w:space="0" w:color="auto"/>
              <w:right w:val="single" w:sz="4" w:space="0" w:color="auto"/>
            </w:tcBorders>
            <w:shd w:val="clear" w:color="auto" w:fill="auto"/>
            <w:vAlign w:val="center"/>
            <w:hideMark/>
          </w:tcPr>
          <w:p w14:paraId="196910ED"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Khu vực phía Đông tỉnh</w:t>
            </w:r>
          </w:p>
        </w:tc>
        <w:tc>
          <w:tcPr>
            <w:tcW w:w="1083" w:type="dxa"/>
            <w:tcBorders>
              <w:top w:val="nil"/>
              <w:left w:val="nil"/>
              <w:bottom w:val="single" w:sz="4" w:space="0" w:color="auto"/>
              <w:right w:val="single" w:sz="4" w:space="0" w:color="auto"/>
            </w:tcBorders>
            <w:shd w:val="clear" w:color="auto" w:fill="auto"/>
            <w:vAlign w:val="center"/>
            <w:hideMark/>
          </w:tcPr>
          <w:p w14:paraId="6EBB0506"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111</w:t>
            </w:r>
          </w:p>
        </w:tc>
        <w:tc>
          <w:tcPr>
            <w:tcW w:w="1740" w:type="dxa"/>
            <w:tcBorders>
              <w:top w:val="nil"/>
              <w:left w:val="nil"/>
              <w:bottom w:val="single" w:sz="4" w:space="0" w:color="auto"/>
              <w:right w:val="single" w:sz="4" w:space="0" w:color="auto"/>
            </w:tcBorders>
            <w:shd w:val="clear" w:color="auto" w:fill="auto"/>
            <w:vAlign w:val="center"/>
            <w:hideMark/>
          </w:tcPr>
          <w:p w14:paraId="17BCA879" w14:textId="77777777" w:rsidR="00064212" w:rsidRPr="00064212" w:rsidRDefault="00064212" w:rsidP="00064212">
            <w:pPr>
              <w:jc w:val="right"/>
              <w:rPr>
                <w:rFonts w:cs="Times New Roman"/>
                <w:b/>
                <w:bCs/>
                <w:color w:val="000000"/>
                <w:sz w:val="24"/>
                <w:szCs w:val="24"/>
              </w:rPr>
            </w:pPr>
            <w:r w:rsidRPr="00064212">
              <w:rPr>
                <w:rFonts w:cs="Times New Roman"/>
                <w:b/>
                <w:bCs/>
                <w:color w:val="000000"/>
                <w:sz w:val="24"/>
                <w:szCs w:val="24"/>
              </w:rPr>
              <w:t>1.870.128.000</w:t>
            </w:r>
          </w:p>
        </w:tc>
        <w:tc>
          <w:tcPr>
            <w:tcW w:w="1740" w:type="dxa"/>
            <w:tcBorders>
              <w:top w:val="nil"/>
              <w:left w:val="nil"/>
              <w:bottom w:val="single" w:sz="4" w:space="0" w:color="auto"/>
              <w:right w:val="single" w:sz="4" w:space="0" w:color="auto"/>
            </w:tcBorders>
            <w:shd w:val="clear" w:color="auto" w:fill="auto"/>
            <w:vAlign w:val="center"/>
            <w:hideMark/>
          </w:tcPr>
          <w:p w14:paraId="3B97F603" w14:textId="77777777" w:rsidR="00064212" w:rsidRPr="00064212" w:rsidRDefault="00064212" w:rsidP="00064212">
            <w:pPr>
              <w:jc w:val="right"/>
              <w:rPr>
                <w:rFonts w:cs="Times New Roman"/>
                <w:b/>
                <w:bCs/>
                <w:color w:val="000000"/>
                <w:sz w:val="24"/>
                <w:szCs w:val="24"/>
              </w:rPr>
            </w:pPr>
            <w:r w:rsidRPr="00064212">
              <w:rPr>
                <w:rFonts w:cs="Times New Roman"/>
                <w:b/>
                <w:bCs/>
                <w:color w:val="000000"/>
                <w:sz w:val="24"/>
                <w:szCs w:val="24"/>
              </w:rPr>
              <w:t>66.600.000</w:t>
            </w:r>
          </w:p>
        </w:tc>
        <w:tc>
          <w:tcPr>
            <w:tcW w:w="1720" w:type="dxa"/>
            <w:tcBorders>
              <w:top w:val="nil"/>
              <w:left w:val="nil"/>
              <w:bottom w:val="single" w:sz="4" w:space="0" w:color="auto"/>
              <w:right w:val="single" w:sz="4" w:space="0" w:color="auto"/>
            </w:tcBorders>
            <w:shd w:val="clear" w:color="auto" w:fill="auto"/>
            <w:vAlign w:val="center"/>
            <w:hideMark/>
          </w:tcPr>
          <w:p w14:paraId="4FC59294" w14:textId="77777777" w:rsidR="00064212" w:rsidRPr="00064212" w:rsidRDefault="00064212" w:rsidP="00064212">
            <w:pPr>
              <w:jc w:val="right"/>
              <w:rPr>
                <w:rFonts w:cs="Times New Roman"/>
                <w:b/>
                <w:bCs/>
                <w:color w:val="000000"/>
                <w:sz w:val="24"/>
                <w:szCs w:val="24"/>
              </w:rPr>
            </w:pPr>
            <w:r w:rsidRPr="00064212">
              <w:rPr>
                <w:rFonts w:cs="Times New Roman"/>
                <w:b/>
                <w:bCs/>
                <w:color w:val="000000"/>
                <w:sz w:val="24"/>
                <w:szCs w:val="24"/>
              </w:rPr>
              <w:t>1.936.728.000</w:t>
            </w:r>
          </w:p>
        </w:tc>
      </w:tr>
      <w:tr w:rsidR="00064212" w:rsidRPr="00064212" w14:paraId="35D4D01C"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5670947"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2839" w:type="dxa"/>
            <w:tcBorders>
              <w:top w:val="nil"/>
              <w:left w:val="nil"/>
              <w:bottom w:val="single" w:sz="4" w:space="0" w:color="auto"/>
              <w:right w:val="single" w:sz="4" w:space="0" w:color="auto"/>
            </w:tcBorders>
            <w:shd w:val="clear" w:color="auto" w:fill="auto"/>
            <w:vAlign w:val="center"/>
            <w:hideMark/>
          </w:tcPr>
          <w:p w14:paraId="2CDBB05A"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Quy Nhơn Đông</w:t>
            </w:r>
          </w:p>
        </w:tc>
        <w:tc>
          <w:tcPr>
            <w:tcW w:w="1083" w:type="dxa"/>
            <w:tcBorders>
              <w:top w:val="nil"/>
              <w:left w:val="nil"/>
              <w:bottom w:val="single" w:sz="4" w:space="0" w:color="auto"/>
              <w:right w:val="single" w:sz="4" w:space="0" w:color="auto"/>
            </w:tcBorders>
            <w:shd w:val="clear" w:color="auto" w:fill="auto"/>
            <w:vAlign w:val="center"/>
            <w:hideMark/>
          </w:tcPr>
          <w:p w14:paraId="03093215"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5</w:t>
            </w:r>
          </w:p>
        </w:tc>
        <w:tc>
          <w:tcPr>
            <w:tcW w:w="1740" w:type="dxa"/>
            <w:tcBorders>
              <w:top w:val="nil"/>
              <w:left w:val="nil"/>
              <w:bottom w:val="single" w:sz="4" w:space="0" w:color="auto"/>
              <w:right w:val="single" w:sz="4" w:space="0" w:color="auto"/>
            </w:tcBorders>
            <w:shd w:val="clear" w:color="auto" w:fill="auto"/>
            <w:noWrap/>
            <w:vAlign w:val="bottom"/>
            <w:hideMark/>
          </w:tcPr>
          <w:p w14:paraId="12D30AC0"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84.240.000</w:t>
            </w:r>
          </w:p>
        </w:tc>
        <w:tc>
          <w:tcPr>
            <w:tcW w:w="1740" w:type="dxa"/>
            <w:tcBorders>
              <w:top w:val="nil"/>
              <w:left w:val="nil"/>
              <w:bottom w:val="single" w:sz="4" w:space="0" w:color="auto"/>
              <w:right w:val="single" w:sz="4" w:space="0" w:color="auto"/>
            </w:tcBorders>
            <w:shd w:val="clear" w:color="auto" w:fill="auto"/>
            <w:noWrap/>
            <w:vAlign w:val="bottom"/>
            <w:hideMark/>
          </w:tcPr>
          <w:p w14:paraId="4550274B"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3.000.000</w:t>
            </w:r>
          </w:p>
        </w:tc>
        <w:tc>
          <w:tcPr>
            <w:tcW w:w="1720" w:type="dxa"/>
            <w:tcBorders>
              <w:top w:val="nil"/>
              <w:left w:val="nil"/>
              <w:bottom w:val="single" w:sz="4" w:space="0" w:color="auto"/>
              <w:right w:val="single" w:sz="4" w:space="0" w:color="auto"/>
            </w:tcBorders>
            <w:shd w:val="clear" w:color="auto" w:fill="auto"/>
            <w:noWrap/>
            <w:vAlign w:val="bottom"/>
            <w:hideMark/>
          </w:tcPr>
          <w:p w14:paraId="2F0033E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87.240.000</w:t>
            </w:r>
          </w:p>
        </w:tc>
      </w:tr>
      <w:tr w:rsidR="00064212" w:rsidRPr="00064212" w14:paraId="5C073C8B"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04080D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2839" w:type="dxa"/>
            <w:tcBorders>
              <w:top w:val="nil"/>
              <w:left w:val="nil"/>
              <w:bottom w:val="single" w:sz="4" w:space="0" w:color="auto"/>
              <w:right w:val="single" w:sz="4" w:space="0" w:color="auto"/>
            </w:tcBorders>
            <w:shd w:val="clear" w:color="auto" w:fill="auto"/>
            <w:vAlign w:val="center"/>
            <w:hideMark/>
          </w:tcPr>
          <w:p w14:paraId="059A7FB6"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Quy Nhơn Tây</w:t>
            </w:r>
          </w:p>
        </w:tc>
        <w:tc>
          <w:tcPr>
            <w:tcW w:w="1083" w:type="dxa"/>
            <w:tcBorders>
              <w:top w:val="nil"/>
              <w:left w:val="nil"/>
              <w:bottom w:val="single" w:sz="4" w:space="0" w:color="auto"/>
              <w:right w:val="single" w:sz="4" w:space="0" w:color="auto"/>
            </w:tcBorders>
            <w:shd w:val="clear" w:color="auto" w:fill="auto"/>
            <w:vAlign w:val="center"/>
            <w:hideMark/>
          </w:tcPr>
          <w:p w14:paraId="13221BEC"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1E95E60F"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77A77F3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6FC7B8B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1DC90E8B"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CAA9383"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2839" w:type="dxa"/>
            <w:tcBorders>
              <w:top w:val="nil"/>
              <w:left w:val="nil"/>
              <w:bottom w:val="single" w:sz="4" w:space="0" w:color="auto"/>
              <w:right w:val="single" w:sz="4" w:space="0" w:color="auto"/>
            </w:tcBorders>
            <w:shd w:val="clear" w:color="auto" w:fill="auto"/>
            <w:vAlign w:val="center"/>
            <w:hideMark/>
          </w:tcPr>
          <w:p w14:paraId="56E9DB76"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Quy Nhơn Bắc</w:t>
            </w:r>
          </w:p>
        </w:tc>
        <w:tc>
          <w:tcPr>
            <w:tcW w:w="1083" w:type="dxa"/>
            <w:tcBorders>
              <w:top w:val="nil"/>
              <w:left w:val="nil"/>
              <w:bottom w:val="single" w:sz="4" w:space="0" w:color="auto"/>
              <w:right w:val="single" w:sz="4" w:space="0" w:color="auto"/>
            </w:tcBorders>
            <w:shd w:val="clear" w:color="auto" w:fill="auto"/>
            <w:vAlign w:val="center"/>
            <w:hideMark/>
          </w:tcPr>
          <w:p w14:paraId="649513A8"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4620136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579574E4"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1BB22F30"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4B6BC3D8"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53FB6A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w:t>
            </w:r>
          </w:p>
        </w:tc>
        <w:tc>
          <w:tcPr>
            <w:tcW w:w="2839" w:type="dxa"/>
            <w:tcBorders>
              <w:top w:val="nil"/>
              <w:left w:val="nil"/>
              <w:bottom w:val="single" w:sz="4" w:space="0" w:color="auto"/>
              <w:right w:val="single" w:sz="4" w:space="0" w:color="auto"/>
            </w:tcBorders>
            <w:shd w:val="clear" w:color="auto" w:fill="auto"/>
            <w:vAlign w:val="center"/>
            <w:hideMark/>
          </w:tcPr>
          <w:p w14:paraId="384DE095"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Quy Nhơn</w:t>
            </w:r>
          </w:p>
        </w:tc>
        <w:tc>
          <w:tcPr>
            <w:tcW w:w="1083" w:type="dxa"/>
            <w:tcBorders>
              <w:top w:val="nil"/>
              <w:left w:val="nil"/>
              <w:bottom w:val="single" w:sz="4" w:space="0" w:color="auto"/>
              <w:right w:val="single" w:sz="4" w:space="0" w:color="auto"/>
            </w:tcBorders>
            <w:shd w:val="clear" w:color="auto" w:fill="auto"/>
            <w:vAlign w:val="center"/>
            <w:hideMark/>
          </w:tcPr>
          <w:p w14:paraId="1EAD8069"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0123EC2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5A283E62"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54EE0CB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2A9D0203"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04501C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5</w:t>
            </w:r>
          </w:p>
        </w:tc>
        <w:tc>
          <w:tcPr>
            <w:tcW w:w="2839" w:type="dxa"/>
            <w:tcBorders>
              <w:top w:val="nil"/>
              <w:left w:val="nil"/>
              <w:bottom w:val="single" w:sz="4" w:space="0" w:color="auto"/>
              <w:right w:val="single" w:sz="4" w:space="0" w:color="auto"/>
            </w:tcBorders>
            <w:shd w:val="clear" w:color="auto" w:fill="auto"/>
            <w:vAlign w:val="center"/>
            <w:hideMark/>
          </w:tcPr>
          <w:p w14:paraId="7260D2C7"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Nhơn Châu</w:t>
            </w:r>
          </w:p>
        </w:tc>
        <w:tc>
          <w:tcPr>
            <w:tcW w:w="1083" w:type="dxa"/>
            <w:tcBorders>
              <w:top w:val="nil"/>
              <w:left w:val="nil"/>
              <w:bottom w:val="single" w:sz="4" w:space="0" w:color="auto"/>
              <w:right w:val="single" w:sz="4" w:space="0" w:color="auto"/>
            </w:tcBorders>
            <w:shd w:val="clear" w:color="auto" w:fill="auto"/>
            <w:vAlign w:val="center"/>
            <w:hideMark/>
          </w:tcPr>
          <w:p w14:paraId="078306B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48A499D4"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6DAE389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4FBD4215"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2AC7AD7C"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462F385"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6</w:t>
            </w:r>
          </w:p>
        </w:tc>
        <w:tc>
          <w:tcPr>
            <w:tcW w:w="2839" w:type="dxa"/>
            <w:tcBorders>
              <w:top w:val="nil"/>
              <w:left w:val="nil"/>
              <w:bottom w:val="single" w:sz="4" w:space="0" w:color="auto"/>
              <w:right w:val="single" w:sz="4" w:space="0" w:color="auto"/>
            </w:tcBorders>
            <w:shd w:val="clear" w:color="auto" w:fill="auto"/>
            <w:vAlign w:val="center"/>
            <w:hideMark/>
          </w:tcPr>
          <w:p w14:paraId="43252BA1"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Bình Định</w:t>
            </w:r>
          </w:p>
        </w:tc>
        <w:tc>
          <w:tcPr>
            <w:tcW w:w="1083" w:type="dxa"/>
            <w:tcBorders>
              <w:top w:val="nil"/>
              <w:left w:val="nil"/>
              <w:bottom w:val="single" w:sz="4" w:space="0" w:color="auto"/>
              <w:right w:val="single" w:sz="4" w:space="0" w:color="auto"/>
            </w:tcBorders>
            <w:shd w:val="clear" w:color="auto" w:fill="auto"/>
            <w:vAlign w:val="center"/>
            <w:hideMark/>
          </w:tcPr>
          <w:p w14:paraId="0407921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317B29B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5CFCD46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6A6E7692"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0FD3E8B8"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9573DD8"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7</w:t>
            </w:r>
          </w:p>
        </w:tc>
        <w:tc>
          <w:tcPr>
            <w:tcW w:w="2839" w:type="dxa"/>
            <w:tcBorders>
              <w:top w:val="nil"/>
              <w:left w:val="nil"/>
              <w:bottom w:val="single" w:sz="4" w:space="0" w:color="auto"/>
              <w:right w:val="single" w:sz="4" w:space="0" w:color="auto"/>
            </w:tcBorders>
            <w:shd w:val="clear" w:color="auto" w:fill="auto"/>
            <w:vAlign w:val="center"/>
            <w:hideMark/>
          </w:tcPr>
          <w:p w14:paraId="32EC7278"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An Nhơn</w:t>
            </w:r>
          </w:p>
        </w:tc>
        <w:tc>
          <w:tcPr>
            <w:tcW w:w="1083" w:type="dxa"/>
            <w:tcBorders>
              <w:top w:val="nil"/>
              <w:left w:val="nil"/>
              <w:bottom w:val="single" w:sz="4" w:space="0" w:color="auto"/>
              <w:right w:val="single" w:sz="4" w:space="0" w:color="auto"/>
            </w:tcBorders>
            <w:shd w:val="clear" w:color="auto" w:fill="auto"/>
            <w:vAlign w:val="center"/>
            <w:hideMark/>
          </w:tcPr>
          <w:p w14:paraId="33F027C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1740" w:type="dxa"/>
            <w:tcBorders>
              <w:top w:val="nil"/>
              <w:left w:val="nil"/>
              <w:bottom w:val="single" w:sz="4" w:space="0" w:color="auto"/>
              <w:right w:val="single" w:sz="4" w:space="0" w:color="auto"/>
            </w:tcBorders>
            <w:shd w:val="clear" w:color="auto" w:fill="auto"/>
            <w:noWrap/>
            <w:vAlign w:val="bottom"/>
            <w:hideMark/>
          </w:tcPr>
          <w:p w14:paraId="1F31FFD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50.544.000</w:t>
            </w:r>
          </w:p>
        </w:tc>
        <w:tc>
          <w:tcPr>
            <w:tcW w:w="1740" w:type="dxa"/>
            <w:tcBorders>
              <w:top w:val="nil"/>
              <w:left w:val="nil"/>
              <w:bottom w:val="single" w:sz="4" w:space="0" w:color="auto"/>
              <w:right w:val="single" w:sz="4" w:space="0" w:color="auto"/>
            </w:tcBorders>
            <w:shd w:val="clear" w:color="auto" w:fill="auto"/>
            <w:noWrap/>
            <w:vAlign w:val="bottom"/>
            <w:hideMark/>
          </w:tcPr>
          <w:p w14:paraId="5C31989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1.800.000</w:t>
            </w:r>
          </w:p>
        </w:tc>
        <w:tc>
          <w:tcPr>
            <w:tcW w:w="1720" w:type="dxa"/>
            <w:tcBorders>
              <w:top w:val="nil"/>
              <w:left w:val="nil"/>
              <w:bottom w:val="single" w:sz="4" w:space="0" w:color="auto"/>
              <w:right w:val="single" w:sz="4" w:space="0" w:color="auto"/>
            </w:tcBorders>
            <w:shd w:val="clear" w:color="auto" w:fill="auto"/>
            <w:noWrap/>
            <w:vAlign w:val="bottom"/>
            <w:hideMark/>
          </w:tcPr>
          <w:p w14:paraId="75B730B1"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52.344.000</w:t>
            </w:r>
          </w:p>
        </w:tc>
      </w:tr>
      <w:tr w:rsidR="00064212" w:rsidRPr="00064212" w14:paraId="0401FB93"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F939C68"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8</w:t>
            </w:r>
          </w:p>
        </w:tc>
        <w:tc>
          <w:tcPr>
            <w:tcW w:w="2839" w:type="dxa"/>
            <w:tcBorders>
              <w:top w:val="nil"/>
              <w:left w:val="nil"/>
              <w:bottom w:val="single" w:sz="4" w:space="0" w:color="auto"/>
              <w:right w:val="single" w:sz="4" w:space="0" w:color="auto"/>
            </w:tcBorders>
            <w:shd w:val="clear" w:color="auto" w:fill="auto"/>
            <w:vAlign w:val="center"/>
            <w:hideMark/>
          </w:tcPr>
          <w:p w14:paraId="6CE41925"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An Nhơn Đông</w:t>
            </w:r>
          </w:p>
        </w:tc>
        <w:tc>
          <w:tcPr>
            <w:tcW w:w="1083" w:type="dxa"/>
            <w:tcBorders>
              <w:top w:val="nil"/>
              <w:left w:val="nil"/>
              <w:bottom w:val="single" w:sz="4" w:space="0" w:color="auto"/>
              <w:right w:val="single" w:sz="4" w:space="0" w:color="auto"/>
            </w:tcBorders>
            <w:shd w:val="clear" w:color="auto" w:fill="auto"/>
            <w:vAlign w:val="center"/>
            <w:hideMark/>
          </w:tcPr>
          <w:p w14:paraId="05A598B5"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1740" w:type="dxa"/>
            <w:tcBorders>
              <w:top w:val="nil"/>
              <w:left w:val="nil"/>
              <w:bottom w:val="single" w:sz="4" w:space="0" w:color="auto"/>
              <w:right w:val="single" w:sz="4" w:space="0" w:color="auto"/>
            </w:tcBorders>
            <w:shd w:val="clear" w:color="auto" w:fill="auto"/>
            <w:noWrap/>
            <w:vAlign w:val="bottom"/>
            <w:hideMark/>
          </w:tcPr>
          <w:p w14:paraId="3CDFF966"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50.544.000</w:t>
            </w:r>
          </w:p>
        </w:tc>
        <w:tc>
          <w:tcPr>
            <w:tcW w:w="1740" w:type="dxa"/>
            <w:tcBorders>
              <w:top w:val="nil"/>
              <w:left w:val="nil"/>
              <w:bottom w:val="single" w:sz="4" w:space="0" w:color="auto"/>
              <w:right w:val="single" w:sz="4" w:space="0" w:color="auto"/>
            </w:tcBorders>
            <w:shd w:val="clear" w:color="auto" w:fill="auto"/>
            <w:noWrap/>
            <w:vAlign w:val="bottom"/>
            <w:hideMark/>
          </w:tcPr>
          <w:p w14:paraId="776F86E2"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1.800.000</w:t>
            </w:r>
          </w:p>
        </w:tc>
        <w:tc>
          <w:tcPr>
            <w:tcW w:w="1720" w:type="dxa"/>
            <w:tcBorders>
              <w:top w:val="nil"/>
              <w:left w:val="nil"/>
              <w:bottom w:val="single" w:sz="4" w:space="0" w:color="auto"/>
              <w:right w:val="single" w:sz="4" w:space="0" w:color="auto"/>
            </w:tcBorders>
            <w:shd w:val="clear" w:color="auto" w:fill="auto"/>
            <w:noWrap/>
            <w:vAlign w:val="bottom"/>
            <w:hideMark/>
          </w:tcPr>
          <w:p w14:paraId="0C967B3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52.344.000</w:t>
            </w:r>
          </w:p>
        </w:tc>
      </w:tr>
      <w:tr w:rsidR="00064212" w:rsidRPr="00064212" w14:paraId="308BD493"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B1CDCEA"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9</w:t>
            </w:r>
          </w:p>
        </w:tc>
        <w:tc>
          <w:tcPr>
            <w:tcW w:w="2839" w:type="dxa"/>
            <w:tcBorders>
              <w:top w:val="nil"/>
              <w:left w:val="nil"/>
              <w:bottom w:val="single" w:sz="4" w:space="0" w:color="auto"/>
              <w:right w:val="single" w:sz="4" w:space="0" w:color="auto"/>
            </w:tcBorders>
            <w:shd w:val="clear" w:color="auto" w:fill="auto"/>
            <w:vAlign w:val="center"/>
            <w:hideMark/>
          </w:tcPr>
          <w:p w14:paraId="7D53E4C8"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An Nhơn Tây</w:t>
            </w:r>
          </w:p>
        </w:tc>
        <w:tc>
          <w:tcPr>
            <w:tcW w:w="1083" w:type="dxa"/>
            <w:tcBorders>
              <w:top w:val="nil"/>
              <w:left w:val="nil"/>
              <w:bottom w:val="single" w:sz="4" w:space="0" w:color="auto"/>
              <w:right w:val="single" w:sz="4" w:space="0" w:color="auto"/>
            </w:tcBorders>
            <w:shd w:val="clear" w:color="auto" w:fill="auto"/>
            <w:vAlign w:val="center"/>
            <w:hideMark/>
          </w:tcPr>
          <w:p w14:paraId="167CBC74"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4A5661EA"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6EF73B8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1DB47F7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2F0B16D4"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F66D008"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10</w:t>
            </w:r>
          </w:p>
        </w:tc>
        <w:tc>
          <w:tcPr>
            <w:tcW w:w="2839" w:type="dxa"/>
            <w:tcBorders>
              <w:top w:val="nil"/>
              <w:left w:val="nil"/>
              <w:bottom w:val="single" w:sz="4" w:space="0" w:color="auto"/>
              <w:right w:val="single" w:sz="4" w:space="0" w:color="auto"/>
            </w:tcBorders>
            <w:shd w:val="clear" w:color="auto" w:fill="auto"/>
            <w:vAlign w:val="center"/>
            <w:hideMark/>
          </w:tcPr>
          <w:p w14:paraId="2647D1CC"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An Nhơn Nam</w:t>
            </w:r>
          </w:p>
        </w:tc>
        <w:tc>
          <w:tcPr>
            <w:tcW w:w="1083" w:type="dxa"/>
            <w:tcBorders>
              <w:top w:val="nil"/>
              <w:left w:val="nil"/>
              <w:bottom w:val="single" w:sz="4" w:space="0" w:color="auto"/>
              <w:right w:val="single" w:sz="4" w:space="0" w:color="auto"/>
            </w:tcBorders>
            <w:shd w:val="clear" w:color="auto" w:fill="auto"/>
            <w:vAlign w:val="center"/>
            <w:hideMark/>
          </w:tcPr>
          <w:p w14:paraId="2C484193"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w:t>
            </w:r>
          </w:p>
        </w:tc>
        <w:tc>
          <w:tcPr>
            <w:tcW w:w="1740" w:type="dxa"/>
            <w:tcBorders>
              <w:top w:val="nil"/>
              <w:left w:val="nil"/>
              <w:bottom w:val="single" w:sz="4" w:space="0" w:color="auto"/>
              <w:right w:val="single" w:sz="4" w:space="0" w:color="auto"/>
            </w:tcBorders>
            <w:shd w:val="clear" w:color="auto" w:fill="auto"/>
            <w:noWrap/>
            <w:vAlign w:val="bottom"/>
            <w:hideMark/>
          </w:tcPr>
          <w:p w14:paraId="6B085C4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67.392.000</w:t>
            </w:r>
          </w:p>
        </w:tc>
        <w:tc>
          <w:tcPr>
            <w:tcW w:w="1740" w:type="dxa"/>
            <w:tcBorders>
              <w:top w:val="nil"/>
              <w:left w:val="nil"/>
              <w:bottom w:val="single" w:sz="4" w:space="0" w:color="auto"/>
              <w:right w:val="single" w:sz="4" w:space="0" w:color="auto"/>
            </w:tcBorders>
            <w:shd w:val="clear" w:color="auto" w:fill="auto"/>
            <w:noWrap/>
            <w:vAlign w:val="bottom"/>
            <w:hideMark/>
          </w:tcPr>
          <w:p w14:paraId="3AC9BCC8"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2.400.000</w:t>
            </w:r>
          </w:p>
        </w:tc>
        <w:tc>
          <w:tcPr>
            <w:tcW w:w="1720" w:type="dxa"/>
            <w:tcBorders>
              <w:top w:val="nil"/>
              <w:left w:val="nil"/>
              <w:bottom w:val="single" w:sz="4" w:space="0" w:color="auto"/>
              <w:right w:val="single" w:sz="4" w:space="0" w:color="auto"/>
            </w:tcBorders>
            <w:shd w:val="clear" w:color="auto" w:fill="auto"/>
            <w:noWrap/>
            <w:vAlign w:val="bottom"/>
            <w:hideMark/>
          </w:tcPr>
          <w:p w14:paraId="685C1128"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69.792.000</w:t>
            </w:r>
          </w:p>
        </w:tc>
      </w:tr>
      <w:tr w:rsidR="00064212" w:rsidRPr="00064212" w14:paraId="54445248"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777A10D"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11</w:t>
            </w:r>
          </w:p>
        </w:tc>
        <w:tc>
          <w:tcPr>
            <w:tcW w:w="2839" w:type="dxa"/>
            <w:tcBorders>
              <w:top w:val="nil"/>
              <w:left w:val="nil"/>
              <w:bottom w:val="single" w:sz="4" w:space="0" w:color="auto"/>
              <w:right w:val="single" w:sz="4" w:space="0" w:color="auto"/>
            </w:tcBorders>
            <w:shd w:val="clear" w:color="auto" w:fill="auto"/>
            <w:vAlign w:val="center"/>
            <w:hideMark/>
          </w:tcPr>
          <w:p w14:paraId="236A47FE"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An Nhơn Bắc</w:t>
            </w:r>
          </w:p>
        </w:tc>
        <w:tc>
          <w:tcPr>
            <w:tcW w:w="1083" w:type="dxa"/>
            <w:tcBorders>
              <w:top w:val="nil"/>
              <w:left w:val="nil"/>
              <w:bottom w:val="single" w:sz="4" w:space="0" w:color="auto"/>
              <w:right w:val="single" w:sz="4" w:space="0" w:color="auto"/>
            </w:tcBorders>
            <w:shd w:val="clear" w:color="auto" w:fill="auto"/>
            <w:vAlign w:val="center"/>
            <w:hideMark/>
          </w:tcPr>
          <w:p w14:paraId="3F588DB3"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1740" w:type="dxa"/>
            <w:tcBorders>
              <w:top w:val="nil"/>
              <w:left w:val="nil"/>
              <w:bottom w:val="single" w:sz="4" w:space="0" w:color="auto"/>
              <w:right w:val="single" w:sz="4" w:space="0" w:color="auto"/>
            </w:tcBorders>
            <w:shd w:val="clear" w:color="auto" w:fill="auto"/>
            <w:noWrap/>
            <w:vAlign w:val="bottom"/>
            <w:hideMark/>
          </w:tcPr>
          <w:p w14:paraId="4340EF3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50.544.000</w:t>
            </w:r>
          </w:p>
        </w:tc>
        <w:tc>
          <w:tcPr>
            <w:tcW w:w="1740" w:type="dxa"/>
            <w:tcBorders>
              <w:top w:val="nil"/>
              <w:left w:val="nil"/>
              <w:bottom w:val="single" w:sz="4" w:space="0" w:color="auto"/>
              <w:right w:val="single" w:sz="4" w:space="0" w:color="auto"/>
            </w:tcBorders>
            <w:shd w:val="clear" w:color="auto" w:fill="auto"/>
            <w:noWrap/>
            <w:vAlign w:val="bottom"/>
            <w:hideMark/>
          </w:tcPr>
          <w:p w14:paraId="2D269728"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1.800.000</w:t>
            </w:r>
          </w:p>
        </w:tc>
        <w:tc>
          <w:tcPr>
            <w:tcW w:w="1720" w:type="dxa"/>
            <w:tcBorders>
              <w:top w:val="nil"/>
              <w:left w:val="nil"/>
              <w:bottom w:val="single" w:sz="4" w:space="0" w:color="auto"/>
              <w:right w:val="single" w:sz="4" w:space="0" w:color="auto"/>
            </w:tcBorders>
            <w:shd w:val="clear" w:color="auto" w:fill="auto"/>
            <w:noWrap/>
            <w:vAlign w:val="bottom"/>
            <w:hideMark/>
          </w:tcPr>
          <w:p w14:paraId="3C81A28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52.344.000</w:t>
            </w:r>
          </w:p>
        </w:tc>
      </w:tr>
      <w:tr w:rsidR="00064212" w:rsidRPr="00064212" w14:paraId="5E55C2A8"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C15741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12</w:t>
            </w:r>
          </w:p>
        </w:tc>
        <w:tc>
          <w:tcPr>
            <w:tcW w:w="2839" w:type="dxa"/>
            <w:tcBorders>
              <w:top w:val="nil"/>
              <w:left w:val="nil"/>
              <w:bottom w:val="single" w:sz="4" w:space="0" w:color="auto"/>
              <w:right w:val="single" w:sz="4" w:space="0" w:color="auto"/>
            </w:tcBorders>
            <w:shd w:val="clear" w:color="auto" w:fill="auto"/>
            <w:vAlign w:val="center"/>
            <w:hideMark/>
          </w:tcPr>
          <w:p w14:paraId="3E1276D5"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Bồng Sơn</w:t>
            </w:r>
          </w:p>
        </w:tc>
        <w:tc>
          <w:tcPr>
            <w:tcW w:w="1083" w:type="dxa"/>
            <w:tcBorders>
              <w:top w:val="nil"/>
              <w:left w:val="nil"/>
              <w:bottom w:val="single" w:sz="4" w:space="0" w:color="auto"/>
              <w:right w:val="single" w:sz="4" w:space="0" w:color="auto"/>
            </w:tcBorders>
            <w:shd w:val="clear" w:color="auto" w:fill="auto"/>
            <w:vAlign w:val="center"/>
            <w:hideMark/>
          </w:tcPr>
          <w:p w14:paraId="6565AE3B"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1740" w:type="dxa"/>
            <w:tcBorders>
              <w:top w:val="nil"/>
              <w:left w:val="nil"/>
              <w:bottom w:val="single" w:sz="4" w:space="0" w:color="auto"/>
              <w:right w:val="single" w:sz="4" w:space="0" w:color="auto"/>
            </w:tcBorders>
            <w:shd w:val="clear" w:color="auto" w:fill="auto"/>
            <w:noWrap/>
            <w:vAlign w:val="bottom"/>
            <w:hideMark/>
          </w:tcPr>
          <w:p w14:paraId="08D9FA02"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50.544.000</w:t>
            </w:r>
          </w:p>
        </w:tc>
        <w:tc>
          <w:tcPr>
            <w:tcW w:w="1740" w:type="dxa"/>
            <w:tcBorders>
              <w:top w:val="nil"/>
              <w:left w:val="nil"/>
              <w:bottom w:val="single" w:sz="4" w:space="0" w:color="auto"/>
              <w:right w:val="single" w:sz="4" w:space="0" w:color="auto"/>
            </w:tcBorders>
            <w:shd w:val="clear" w:color="auto" w:fill="auto"/>
            <w:noWrap/>
            <w:vAlign w:val="bottom"/>
            <w:hideMark/>
          </w:tcPr>
          <w:p w14:paraId="2D58D9C6"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1.800.000</w:t>
            </w:r>
          </w:p>
        </w:tc>
        <w:tc>
          <w:tcPr>
            <w:tcW w:w="1720" w:type="dxa"/>
            <w:tcBorders>
              <w:top w:val="nil"/>
              <w:left w:val="nil"/>
              <w:bottom w:val="single" w:sz="4" w:space="0" w:color="auto"/>
              <w:right w:val="single" w:sz="4" w:space="0" w:color="auto"/>
            </w:tcBorders>
            <w:shd w:val="clear" w:color="auto" w:fill="auto"/>
            <w:noWrap/>
            <w:vAlign w:val="bottom"/>
            <w:hideMark/>
          </w:tcPr>
          <w:p w14:paraId="44A73980"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52.344.000</w:t>
            </w:r>
          </w:p>
        </w:tc>
      </w:tr>
      <w:tr w:rsidR="00064212" w:rsidRPr="00064212" w14:paraId="784263F3" w14:textId="77777777" w:rsidTr="00027ED7">
        <w:trPr>
          <w:trHeight w:val="33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B199B19"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13</w:t>
            </w:r>
          </w:p>
        </w:tc>
        <w:tc>
          <w:tcPr>
            <w:tcW w:w="2839" w:type="dxa"/>
            <w:tcBorders>
              <w:top w:val="nil"/>
              <w:left w:val="nil"/>
              <w:bottom w:val="single" w:sz="4" w:space="0" w:color="auto"/>
              <w:right w:val="single" w:sz="4" w:space="0" w:color="auto"/>
            </w:tcBorders>
            <w:shd w:val="clear" w:color="auto" w:fill="auto"/>
            <w:vAlign w:val="center"/>
            <w:hideMark/>
          </w:tcPr>
          <w:p w14:paraId="405FCF6B"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Hoài Nhơn Đông</w:t>
            </w:r>
          </w:p>
        </w:tc>
        <w:tc>
          <w:tcPr>
            <w:tcW w:w="1083" w:type="dxa"/>
            <w:tcBorders>
              <w:top w:val="nil"/>
              <w:left w:val="nil"/>
              <w:bottom w:val="single" w:sz="4" w:space="0" w:color="auto"/>
              <w:right w:val="single" w:sz="4" w:space="0" w:color="auto"/>
            </w:tcBorders>
            <w:shd w:val="clear" w:color="auto" w:fill="auto"/>
            <w:vAlign w:val="center"/>
            <w:hideMark/>
          </w:tcPr>
          <w:p w14:paraId="36A524B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1740" w:type="dxa"/>
            <w:tcBorders>
              <w:top w:val="nil"/>
              <w:left w:val="nil"/>
              <w:bottom w:val="single" w:sz="4" w:space="0" w:color="auto"/>
              <w:right w:val="single" w:sz="4" w:space="0" w:color="auto"/>
            </w:tcBorders>
            <w:shd w:val="clear" w:color="auto" w:fill="auto"/>
            <w:noWrap/>
            <w:vAlign w:val="bottom"/>
            <w:hideMark/>
          </w:tcPr>
          <w:p w14:paraId="787D9EE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50.544.000</w:t>
            </w:r>
          </w:p>
        </w:tc>
        <w:tc>
          <w:tcPr>
            <w:tcW w:w="1740" w:type="dxa"/>
            <w:tcBorders>
              <w:top w:val="nil"/>
              <w:left w:val="nil"/>
              <w:bottom w:val="single" w:sz="4" w:space="0" w:color="auto"/>
              <w:right w:val="single" w:sz="4" w:space="0" w:color="auto"/>
            </w:tcBorders>
            <w:shd w:val="clear" w:color="auto" w:fill="auto"/>
            <w:noWrap/>
            <w:vAlign w:val="bottom"/>
            <w:hideMark/>
          </w:tcPr>
          <w:p w14:paraId="0646B0E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1.800.000</w:t>
            </w:r>
          </w:p>
        </w:tc>
        <w:tc>
          <w:tcPr>
            <w:tcW w:w="1720" w:type="dxa"/>
            <w:tcBorders>
              <w:top w:val="nil"/>
              <w:left w:val="nil"/>
              <w:bottom w:val="single" w:sz="4" w:space="0" w:color="auto"/>
              <w:right w:val="single" w:sz="4" w:space="0" w:color="auto"/>
            </w:tcBorders>
            <w:shd w:val="clear" w:color="auto" w:fill="auto"/>
            <w:noWrap/>
            <w:vAlign w:val="bottom"/>
            <w:hideMark/>
          </w:tcPr>
          <w:p w14:paraId="60FD80C8"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52.344.000</w:t>
            </w:r>
          </w:p>
        </w:tc>
      </w:tr>
      <w:tr w:rsidR="00064212" w:rsidRPr="00064212" w14:paraId="4D4A1293"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60165AD"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14</w:t>
            </w:r>
          </w:p>
        </w:tc>
        <w:tc>
          <w:tcPr>
            <w:tcW w:w="2839" w:type="dxa"/>
            <w:tcBorders>
              <w:top w:val="nil"/>
              <w:left w:val="nil"/>
              <w:bottom w:val="single" w:sz="4" w:space="0" w:color="auto"/>
              <w:right w:val="single" w:sz="4" w:space="0" w:color="auto"/>
            </w:tcBorders>
            <w:shd w:val="clear" w:color="auto" w:fill="auto"/>
            <w:vAlign w:val="center"/>
            <w:hideMark/>
          </w:tcPr>
          <w:p w14:paraId="1EA67631"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Hoài Nhơn Nam</w:t>
            </w:r>
          </w:p>
        </w:tc>
        <w:tc>
          <w:tcPr>
            <w:tcW w:w="1083" w:type="dxa"/>
            <w:tcBorders>
              <w:top w:val="nil"/>
              <w:left w:val="nil"/>
              <w:bottom w:val="single" w:sz="4" w:space="0" w:color="auto"/>
              <w:right w:val="single" w:sz="4" w:space="0" w:color="auto"/>
            </w:tcBorders>
            <w:shd w:val="clear" w:color="auto" w:fill="auto"/>
            <w:vAlign w:val="center"/>
            <w:hideMark/>
          </w:tcPr>
          <w:p w14:paraId="7310EF31"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6BB5303F"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2108CE0F"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69D5E1F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2731A40C"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DB76F7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15</w:t>
            </w:r>
          </w:p>
        </w:tc>
        <w:tc>
          <w:tcPr>
            <w:tcW w:w="2839" w:type="dxa"/>
            <w:tcBorders>
              <w:top w:val="nil"/>
              <w:left w:val="nil"/>
              <w:bottom w:val="single" w:sz="4" w:space="0" w:color="auto"/>
              <w:right w:val="single" w:sz="4" w:space="0" w:color="auto"/>
            </w:tcBorders>
            <w:shd w:val="clear" w:color="auto" w:fill="auto"/>
            <w:vAlign w:val="center"/>
            <w:hideMark/>
          </w:tcPr>
          <w:p w14:paraId="713AF3F3"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Hoài Nhơn Bắc</w:t>
            </w:r>
          </w:p>
        </w:tc>
        <w:tc>
          <w:tcPr>
            <w:tcW w:w="1083" w:type="dxa"/>
            <w:tcBorders>
              <w:top w:val="nil"/>
              <w:left w:val="nil"/>
              <w:bottom w:val="single" w:sz="4" w:space="0" w:color="auto"/>
              <w:right w:val="single" w:sz="4" w:space="0" w:color="auto"/>
            </w:tcBorders>
            <w:shd w:val="clear" w:color="auto" w:fill="auto"/>
            <w:vAlign w:val="center"/>
            <w:hideMark/>
          </w:tcPr>
          <w:p w14:paraId="7DADB06D"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0B564F3F"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092ACAE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49B7B1E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53211E2B"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66F16C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16</w:t>
            </w:r>
          </w:p>
        </w:tc>
        <w:tc>
          <w:tcPr>
            <w:tcW w:w="2839" w:type="dxa"/>
            <w:tcBorders>
              <w:top w:val="nil"/>
              <w:left w:val="nil"/>
              <w:bottom w:val="single" w:sz="4" w:space="0" w:color="auto"/>
              <w:right w:val="single" w:sz="4" w:space="0" w:color="auto"/>
            </w:tcBorders>
            <w:shd w:val="clear" w:color="auto" w:fill="auto"/>
            <w:vAlign w:val="center"/>
            <w:hideMark/>
          </w:tcPr>
          <w:p w14:paraId="5EC8E55E"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Xuân An</w:t>
            </w:r>
          </w:p>
        </w:tc>
        <w:tc>
          <w:tcPr>
            <w:tcW w:w="1083" w:type="dxa"/>
            <w:tcBorders>
              <w:top w:val="nil"/>
              <w:left w:val="nil"/>
              <w:bottom w:val="single" w:sz="4" w:space="0" w:color="auto"/>
              <w:right w:val="single" w:sz="4" w:space="0" w:color="auto"/>
            </w:tcBorders>
            <w:shd w:val="clear" w:color="auto" w:fill="auto"/>
            <w:vAlign w:val="center"/>
            <w:hideMark/>
          </w:tcPr>
          <w:p w14:paraId="5C143FA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w:t>
            </w:r>
          </w:p>
        </w:tc>
        <w:tc>
          <w:tcPr>
            <w:tcW w:w="1740" w:type="dxa"/>
            <w:tcBorders>
              <w:top w:val="nil"/>
              <w:left w:val="nil"/>
              <w:bottom w:val="single" w:sz="4" w:space="0" w:color="auto"/>
              <w:right w:val="single" w:sz="4" w:space="0" w:color="auto"/>
            </w:tcBorders>
            <w:shd w:val="clear" w:color="auto" w:fill="auto"/>
            <w:noWrap/>
            <w:vAlign w:val="bottom"/>
            <w:hideMark/>
          </w:tcPr>
          <w:p w14:paraId="0FDA06B1"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67.392.000</w:t>
            </w:r>
          </w:p>
        </w:tc>
        <w:tc>
          <w:tcPr>
            <w:tcW w:w="1740" w:type="dxa"/>
            <w:tcBorders>
              <w:top w:val="nil"/>
              <w:left w:val="nil"/>
              <w:bottom w:val="single" w:sz="4" w:space="0" w:color="auto"/>
              <w:right w:val="single" w:sz="4" w:space="0" w:color="auto"/>
            </w:tcBorders>
            <w:shd w:val="clear" w:color="auto" w:fill="auto"/>
            <w:noWrap/>
            <w:vAlign w:val="bottom"/>
            <w:hideMark/>
          </w:tcPr>
          <w:p w14:paraId="3A3F69C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2.400.000</w:t>
            </w:r>
          </w:p>
        </w:tc>
        <w:tc>
          <w:tcPr>
            <w:tcW w:w="1720" w:type="dxa"/>
            <w:tcBorders>
              <w:top w:val="nil"/>
              <w:left w:val="nil"/>
              <w:bottom w:val="single" w:sz="4" w:space="0" w:color="auto"/>
              <w:right w:val="single" w:sz="4" w:space="0" w:color="auto"/>
            </w:tcBorders>
            <w:shd w:val="clear" w:color="auto" w:fill="auto"/>
            <w:noWrap/>
            <w:vAlign w:val="bottom"/>
            <w:hideMark/>
          </w:tcPr>
          <w:p w14:paraId="2DCAAB7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69.792.000</w:t>
            </w:r>
          </w:p>
        </w:tc>
      </w:tr>
      <w:tr w:rsidR="00064212" w:rsidRPr="00064212" w14:paraId="26ADB9AF"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88F2FF6"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17</w:t>
            </w:r>
          </w:p>
        </w:tc>
        <w:tc>
          <w:tcPr>
            <w:tcW w:w="2839" w:type="dxa"/>
            <w:tcBorders>
              <w:top w:val="nil"/>
              <w:left w:val="nil"/>
              <w:bottom w:val="single" w:sz="4" w:space="0" w:color="auto"/>
              <w:right w:val="single" w:sz="4" w:space="0" w:color="auto"/>
            </w:tcBorders>
            <w:shd w:val="clear" w:color="auto" w:fill="auto"/>
            <w:vAlign w:val="center"/>
            <w:hideMark/>
          </w:tcPr>
          <w:p w14:paraId="682FD020"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Ngô Mây</w:t>
            </w:r>
          </w:p>
        </w:tc>
        <w:tc>
          <w:tcPr>
            <w:tcW w:w="1083" w:type="dxa"/>
            <w:tcBorders>
              <w:top w:val="nil"/>
              <w:left w:val="nil"/>
              <w:bottom w:val="single" w:sz="4" w:space="0" w:color="auto"/>
              <w:right w:val="single" w:sz="4" w:space="0" w:color="auto"/>
            </w:tcBorders>
            <w:shd w:val="clear" w:color="auto" w:fill="auto"/>
            <w:vAlign w:val="center"/>
            <w:hideMark/>
          </w:tcPr>
          <w:p w14:paraId="0D503AB6"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1740" w:type="dxa"/>
            <w:tcBorders>
              <w:top w:val="nil"/>
              <w:left w:val="nil"/>
              <w:bottom w:val="single" w:sz="4" w:space="0" w:color="auto"/>
              <w:right w:val="single" w:sz="4" w:space="0" w:color="auto"/>
            </w:tcBorders>
            <w:shd w:val="clear" w:color="auto" w:fill="auto"/>
            <w:noWrap/>
            <w:vAlign w:val="bottom"/>
            <w:hideMark/>
          </w:tcPr>
          <w:p w14:paraId="59E91ED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50.544.000</w:t>
            </w:r>
          </w:p>
        </w:tc>
        <w:tc>
          <w:tcPr>
            <w:tcW w:w="1740" w:type="dxa"/>
            <w:tcBorders>
              <w:top w:val="nil"/>
              <w:left w:val="nil"/>
              <w:bottom w:val="single" w:sz="4" w:space="0" w:color="auto"/>
              <w:right w:val="single" w:sz="4" w:space="0" w:color="auto"/>
            </w:tcBorders>
            <w:shd w:val="clear" w:color="auto" w:fill="auto"/>
            <w:noWrap/>
            <w:vAlign w:val="bottom"/>
            <w:hideMark/>
          </w:tcPr>
          <w:p w14:paraId="5F5156A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1.800.000</w:t>
            </w:r>
          </w:p>
        </w:tc>
        <w:tc>
          <w:tcPr>
            <w:tcW w:w="1720" w:type="dxa"/>
            <w:tcBorders>
              <w:top w:val="nil"/>
              <w:left w:val="nil"/>
              <w:bottom w:val="single" w:sz="4" w:space="0" w:color="auto"/>
              <w:right w:val="single" w:sz="4" w:space="0" w:color="auto"/>
            </w:tcBorders>
            <w:shd w:val="clear" w:color="auto" w:fill="auto"/>
            <w:noWrap/>
            <w:vAlign w:val="bottom"/>
            <w:hideMark/>
          </w:tcPr>
          <w:p w14:paraId="4E762D1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52.344.000</w:t>
            </w:r>
          </w:p>
        </w:tc>
      </w:tr>
      <w:tr w:rsidR="00064212" w:rsidRPr="00064212" w14:paraId="6219FE7F"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1B9239F"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18</w:t>
            </w:r>
          </w:p>
        </w:tc>
        <w:tc>
          <w:tcPr>
            <w:tcW w:w="2839" w:type="dxa"/>
            <w:tcBorders>
              <w:top w:val="nil"/>
              <w:left w:val="nil"/>
              <w:bottom w:val="single" w:sz="4" w:space="0" w:color="auto"/>
              <w:right w:val="single" w:sz="4" w:space="0" w:color="auto"/>
            </w:tcBorders>
            <w:shd w:val="clear" w:color="auto" w:fill="auto"/>
            <w:vAlign w:val="center"/>
            <w:hideMark/>
          </w:tcPr>
          <w:p w14:paraId="66987BAD"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Cát Tiến</w:t>
            </w:r>
          </w:p>
        </w:tc>
        <w:tc>
          <w:tcPr>
            <w:tcW w:w="1083" w:type="dxa"/>
            <w:tcBorders>
              <w:top w:val="nil"/>
              <w:left w:val="nil"/>
              <w:bottom w:val="single" w:sz="4" w:space="0" w:color="auto"/>
              <w:right w:val="single" w:sz="4" w:space="0" w:color="auto"/>
            </w:tcBorders>
            <w:shd w:val="clear" w:color="auto" w:fill="auto"/>
            <w:vAlign w:val="center"/>
            <w:hideMark/>
          </w:tcPr>
          <w:p w14:paraId="02CD91DD"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1740" w:type="dxa"/>
            <w:tcBorders>
              <w:top w:val="nil"/>
              <w:left w:val="nil"/>
              <w:bottom w:val="single" w:sz="4" w:space="0" w:color="auto"/>
              <w:right w:val="single" w:sz="4" w:space="0" w:color="auto"/>
            </w:tcBorders>
            <w:shd w:val="clear" w:color="auto" w:fill="auto"/>
            <w:noWrap/>
            <w:vAlign w:val="bottom"/>
            <w:hideMark/>
          </w:tcPr>
          <w:p w14:paraId="236181F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50.544.000</w:t>
            </w:r>
          </w:p>
        </w:tc>
        <w:tc>
          <w:tcPr>
            <w:tcW w:w="1740" w:type="dxa"/>
            <w:tcBorders>
              <w:top w:val="nil"/>
              <w:left w:val="nil"/>
              <w:bottom w:val="single" w:sz="4" w:space="0" w:color="auto"/>
              <w:right w:val="single" w:sz="4" w:space="0" w:color="auto"/>
            </w:tcBorders>
            <w:shd w:val="clear" w:color="auto" w:fill="auto"/>
            <w:noWrap/>
            <w:vAlign w:val="bottom"/>
            <w:hideMark/>
          </w:tcPr>
          <w:p w14:paraId="6EC46AF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1.800.000</w:t>
            </w:r>
          </w:p>
        </w:tc>
        <w:tc>
          <w:tcPr>
            <w:tcW w:w="1720" w:type="dxa"/>
            <w:tcBorders>
              <w:top w:val="nil"/>
              <w:left w:val="nil"/>
              <w:bottom w:val="single" w:sz="4" w:space="0" w:color="auto"/>
              <w:right w:val="single" w:sz="4" w:space="0" w:color="auto"/>
            </w:tcBorders>
            <w:shd w:val="clear" w:color="auto" w:fill="auto"/>
            <w:noWrap/>
            <w:vAlign w:val="bottom"/>
            <w:hideMark/>
          </w:tcPr>
          <w:p w14:paraId="0047EB4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52.344.000</w:t>
            </w:r>
          </w:p>
        </w:tc>
      </w:tr>
      <w:tr w:rsidR="00064212" w:rsidRPr="00064212" w14:paraId="7884C3F9"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A454A1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19</w:t>
            </w:r>
          </w:p>
        </w:tc>
        <w:tc>
          <w:tcPr>
            <w:tcW w:w="2839" w:type="dxa"/>
            <w:tcBorders>
              <w:top w:val="nil"/>
              <w:left w:val="nil"/>
              <w:bottom w:val="single" w:sz="4" w:space="0" w:color="auto"/>
              <w:right w:val="single" w:sz="4" w:space="0" w:color="auto"/>
            </w:tcBorders>
            <w:shd w:val="clear" w:color="auto" w:fill="auto"/>
            <w:vAlign w:val="center"/>
            <w:hideMark/>
          </w:tcPr>
          <w:p w14:paraId="6F376708"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Đề Gi</w:t>
            </w:r>
          </w:p>
        </w:tc>
        <w:tc>
          <w:tcPr>
            <w:tcW w:w="1083" w:type="dxa"/>
            <w:tcBorders>
              <w:top w:val="nil"/>
              <w:left w:val="nil"/>
              <w:bottom w:val="single" w:sz="4" w:space="0" w:color="auto"/>
              <w:right w:val="single" w:sz="4" w:space="0" w:color="auto"/>
            </w:tcBorders>
            <w:shd w:val="clear" w:color="auto" w:fill="auto"/>
            <w:vAlign w:val="center"/>
            <w:hideMark/>
          </w:tcPr>
          <w:p w14:paraId="3B789D96"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5</w:t>
            </w:r>
          </w:p>
        </w:tc>
        <w:tc>
          <w:tcPr>
            <w:tcW w:w="1740" w:type="dxa"/>
            <w:tcBorders>
              <w:top w:val="nil"/>
              <w:left w:val="nil"/>
              <w:bottom w:val="single" w:sz="4" w:space="0" w:color="auto"/>
              <w:right w:val="single" w:sz="4" w:space="0" w:color="auto"/>
            </w:tcBorders>
            <w:shd w:val="clear" w:color="auto" w:fill="auto"/>
            <w:noWrap/>
            <w:vAlign w:val="bottom"/>
            <w:hideMark/>
          </w:tcPr>
          <w:p w14:paraId="1D424AC0"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84.240.000</w:t>
            </w:r>
          </w:p>
        </w:tc>
        <w:tc>
          <w:tcPr>
            <w:tcW w:w="1740" w:type="dxa"/>
            <w:tcBorders>
              <w:top w:val="nil"/>
              <w:left w:val="nil"/>
              <w:bottom w:val="single" w:sz="4" w:space="0" w:color="auto"/>
              <w:right w:val="single" w:sz="4" w:space="0" w:color="auto"/>
            </w:tcBorders>
            <w:shd w:val="clear" w:color="auto" w:fill="auto"/>
            <w:noWrap/>
            <w:vAlign w:val="bottom"/>
            <w:hideMark/>
          </w:tcPr>
          <w:p w14:paraId="133A77A0"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3.000.000</w:t>
            </w:r>
          </w:p>
        </w:tc>
        <w:tc>
          <w:tcPr>
            <w:tcW w:w="1720" w:type="dxa"/>
            <w:tcBorders>
              <w:top w:val="nil"/>
              <w:left w:val="nil"/>
              <w:bottom w:val="single" w:sz="4" w:space="0" w:color="auto"/>
              <w:right w:val="single" w:sz="4" w:space="0" w:color="auto"/>
            </w:tcBorders>
            <w:shd w:val="clear" w:color="auto" w:fill="auto"/>
            <w:noWrap/>
            <w:vAlign w:val="bottom"/>
            <w:hideMark/>
          </w:tcPr>
          <w:p w14:paraId="450C00BA"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87.240.000</w:t>
            </w:r>
          </w:p>
        </w:tc>
      </w:tr>
      <w:tr w:rsidR="00064212" w:rsidRPr="00064212" w14:paraId="45D9B4F9"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85F1096"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20</w:t>
            </w:r>
          </w:p>
        </w:tc>
        <w:tc>
          <w:tcPr>
            <w:tcW w:w="2839" w:type="dxa"/>
            <w:tcBorders>
              <w:top w:val="nil"/>
              <w:left w:val="nil"/>
              <w:bottom w:val="single" w:sz="4" w:space="0" w:color="auto"/>
              <w:right w:val="single" w:sz="4" w:space="0" w:color="auto"/>
            </w:tcBorders>
            <w:shd w:val="clear" w:color="auto" w:fill="auto"/>
            <w:vAlign w:val="center"/>
            <w:hideMark/>
          </w:tcPr>
          <w:p w14:paraId="120BF7FA"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Hòa Hội</w:t>
            </w:r>
          </w:p>
        </w:tc>
        <w:tc>
          <w:tcPr>
            <w:tcW w:w="1083" w:type="dxa"/>
            <w:tcBorders>
              <w:top w:val="nil"/>
              <w:left w:val="nil"/>
              <w:bottom w:val="single" w:sz="4" w:space="0" w:color="auto"/>
              <w:right w:val="single" w:sz="4" w:space="0" w:color="auto"/>
            </w:tcBorders>
            <w:shd w:val="clear" w:color="auto" w:fill="auto"/>
            <w:vAlign w:val="center"/>
            <w:hideMark/>
          </w:tcPr>
          <w:p w14:paraId="7034EF1C"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39C5F55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7A61E14B"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180D0085"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35EAC41D"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C00994F"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21</w:t>
            </w:r>
          </w:p>
        </w:tc>
        <w:tc>
          <w:tcPr>
            <w:tcW w:w="2839" w:type="dxa"/>
            <w:tcBorders>
              <w:top w:val="nil"/>
              <w:left w:val="nil"/>
              <w:bottom w:val="single" w:sz="4" w:space="0" w:color="auto"/>
              <w:right w:val="single" w:sz="4" w:space="0" w:color="auto"/>
            </w:tcBorders>
            <w:shd w:val="clear" w:color="auto" w:fill="auto"/>
            <w:vAlign w:val="center"/>
            <w:hideMark/>
          </w:tcPr>
          <w:p w14:paraId="4E065845"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Hội Sơn</w:t>
            </w:r>
          </w:p>
        </w:tc>
        <w:tc>
          <w:tcPr>
            <w:tcW w:w="1083" w:type="dxa"/>
            <w:tcBorders>
              <w:top w:val="nil"/>
              <w:left w:val="nil"/>
              <w:bottom w:val="single" w:sz="4" w:space="0" w:color="auto"/>
              <w:right w:val="single" w:sz="4" w:space="0" w:color="auto"/>
            </w:tcBorders>
            <w:shd w:val="clear" w:color="auto" w:fill="auto"/>
            <w:vAlign w:val="center"/>
            <w:hideMark/>
          </w:tcPr>
          <w:p w14:paraId="64753079"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7ED170E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43E4B9F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38BFECC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195B7578"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A726D1F"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22</w:t>
            </w:r>
          </w:p>
        </w:tc>
        <w:tc>
          <w:tcPr>
            <w:tcW w:w="2839" w:type="dxa"/>
            <w:tcBorders>
              <w:top w:val="nil"/>
              <w:left w:val="nil"/>
              <w:bottom w:val="single" w:sz="4" w:space="0" w:color="auto"/>
              <w:right w:val="single" w:sz="4" w:space="0" w:color="auto"/>
            </w:tcBorders>
            <w:shd w:val="clear" w:color="auto" w:fill="auto"/>
            <w:vAlign w:val="center"/>
            <w:hideMark/>
          </w:tcPr>
          <w:p w14:paraId="62D0F6E8"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Phù Mỹ</w:t>
            </w:r>
          </w:p>
        </w:tc>
        <w:tc>
          <w:tcPr>
            <w:tcW w:w="1083" w:type="dxa"/>
            <w:tcBorders>
              <w:top w:val="nil"/>
              <w:left w:val="nil"/>
              <w:bottom w:val="single" w:sz="4" w:space="0" w:color="auto"/>
              <w:right w:val="single" w:sz="4" w:space="0" w:color="auto"/>
            </w:tcBorders>
            <w:shd w:val="clear" w:color="auto" w:fill="auto"/>
            <w:vAlign w:val="center"/>
            <w:hideMark/>
          </w:tcPr>
          <w:p w14:paraId="059D086A"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74586DB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7F763A4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75A6C188"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2A200BBD"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4B6483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23</w:t>
            </w:r>
          </w:p>
        </w:tc>
        <w:tc>
          <w:tcPr>
            <w:tcW w:w="2839" w:type="dxa"/>
            <w:tcBorders>
              <w:top w:val="nil"/>
              <w:left w:val="nil"/>
              <w:bottom w:val="single" w:sz="4" w:space="0" w:color="auto"/>
              <w:right w:val="single" w:sz="4" w:space="0" w:color="auto"/>
            </w:tcBorders>
            <w:shd w:val="clear" w:color="auto" w:fill="auto"/>
            <w:vAlign w:val="center"/>
            <w:hideMark/>
          </w:tcPr>
          <w:p w14:paraId="3FFC8A91"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An Lương</w:t>
            </w:r>
          </w:p>
        </w:tc>
        <w:tc>
          <w:tcPr>
            <w:tcW w:w="1083" w:type="dxa"/>
            <w:tcBorders>
              <w:top w:val="nil"/>
              <w:left w:val="nil"/>
              <w:bottom w:val="single" w:sz="4" w:space="0" w:color="auto"/>
              <w:right w:val="single" w:sz="4" w:space="0" w:color="auto"/>
            </w:tcBorders>
            <w:shd w:val="clear" w:color="auto" w:fill="auto"/>
            <w:vAlign w:val="center"/>
            <w:hideMark/>
          </w:tcPr>
          <w:p w14:paraId="565CC5CD"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5</w:t>
            </w:r>
          </w:p>
        </w:tc>
        <w:tc>
          <w:tcPr>
            <w:tcW w:w="1740" w:type="dxa"/>
            <w:tcBorders>
              <w:top w:val="nil"/>
              <w:left w:val="nil"/>
              <w:bottom w:val="single" w:sz="4" w:space="0" w:color="auto"/>
              <w:right w:val="single" w:sz="4" w:space="0" w:color="auto"/>
            </w:tcBorders>
            <w:shd w:val="clear" w:color="auto" w:fill="auto"/>
            <w:noWrap/>
            <w:vAlign w:val="bottom"/>
            <w:hideMark/>
          </w:tcPr>
          <w:p w14:paraId="401D1D3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84.240.000</w:t>
            </w:r>
          </w:p>
        </w:tc>
        <w:tc>
          <w:tcPr>
            <w:tcW w:w="1740" w:type="dxa"/>
            <w:tcBorders>
              <w:top w:val="nil"/>
              <w:left w:val="nil"/>
              <w:bottom w:val="single" w:sz="4" w:space="0" w:color="auto"/>
              <w:right w:val="single" w:sz="4" w:space="0" w:color="auto"/>
            </w:tcBorders>
            <w:shd w:val="clear" w:color="auto" w:fill="auto"/>
            <w:noWrap/>
            <w:vAlign w:val="bottom"/>
            <w:hideMark/>
          </w:tcPr>
          <w:p w14:paraId="37F7B036"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3.000.000</w:t>
            </w:r>
          </w:p>
        </w:tc>
        <w:tc>
          <w:tcPr>
            <w:tcW w:w="1720" w:type="dxa"/>
            <w:tcBorders>
              <w:top w:val="nil"/>
              <w:left w:val="nil"/>
              <w:bottom w:val="single" w:sz="4" w:space="0" w:color="auto"/>
              <w:right w:val="single" w:sz="4" w:space="0" w:color="auto"/>
            </w:tcBorders>
            <w:shd w:val="clear" w:color="auto" w:fill="auto"/>
            <w:noWrap/>
            <w:vAlign w:val="bottom"/>
            <w:hideMark/>
          </w:tcPr>
          <w:p w14:paraId="342FD58B"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87.240.000</w:t>
            </w:r>
          </w:p>
        </w:tc>
      </w:tr>
      <w:tr w:rsidR="00064212" w:rsidRPr="00064212" w14:paraId="115C8D28"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A6F2E2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24</w:t>
            </w:r>
          </w:p>
        </w:tc>
        <w:tc>
          <w:tcPr>
            <w:tcW w:w="2839" w:type="dxa"/>
            <w:tcBorders>
              <w:top w:val="nil"/>
              <w:left w:val="nil"/>
              <w:bottom w:val="single" w:sz="4" w:space="0" w:color="auto"/>
              <w:right w:val="single" w:sz="4" w:space="0" w:color="auto"/>
            </w:tcBorders>
            <w:shd w:val="clear" w:color="auto" w:fill="auto"/>
            <w:vAlign w:val="center"/>
            <w:hideMark/>
          </w:tcPr>
          <w:p w14:paraId="06493AA6"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Phù Mỹ Nam</w:t>
            </w:r>
          </w:p>
        </w:tc>
        <w:tc>
          <w:tcPr>
            <w:tcW w:w="1083" w:type="dxa"/>
            <w:tcBorders>
              <w:top w:val="nil"/>
              <w:left w:val="nil"/>
              <w:bottom w:val="single" w:sz="4" w:space="0" w:color="auto"/>
              <w:right w:val="single" w:sz="4" w:space="0" w:color="auto"/>
            </w:tcBorders>
            <w:shd w:val="clear" w:color="auto" w:fill="auto"/>
            <w:vAlign w:val="center"/>
            <w:hideMark/>
          </w:tcPr>
          <w:p w14:paraId="425BAE8C"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1740" w:type="dxa"/>
            <w:tcBorders>
              <w:top w:val="nil"/>
              <w:left w:val="nil"/>
              <w:bottom w:val="single" w:sz="4" w:space="0" w:color="auto"/>
              <w:right w:val="single" w:sz="4" w:space="0" w:color="auto"/>
            </w:tcBorders>
            <w:shd w:val="clear" w:color="auto" w:fill="auto"/>
            <w:noWrap/>
            <w:vAlign w:val="bottom"/>
            <w:hideMark/>
          </w:tcPr>
          <w:p w14:paraId="52440C32"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50.544.000</w:t>
            </w:r>
          </w:p>
        </w:tc>
        <w:tc>
          <w:tcPr>
            <w:tcW w:w="1740" w:type="dxa"/>
            <w:tcBorders>
              <w:top w:val="nil"/>
              <w:left w:val="nil"/>
              <w:bottom w:val="single" w:sz="4" w:space="0" w:color="auto"/>
              <w:right w:val="single" w:sz="4" w:space="0" w:color="auto"/>
            </w:tcBorders>
            <w:shd w:val="clear" w:color="auto" w:fill="auto"/>
            <w:noWrap/>
            <w:vAlign w:val="bottom"/>
            <w:hideMark/>
          </w:tcPr>
          <w:p w14:paraId="1794C41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1.800.000</w:t>
            </w:r>
          </w:p>
        </w:tc>
        <w:tc>
          <w:tcPr>
            <w:tcW w:w="1720" w:type="dxa"/>
            <w:tcBorders>
              <w:top w:val="nil"/>
              <w:left w:val="nil"/>
              <w:bottom w:val="single" w:sz="4" w:space="0" w:color="auto"/>
              <w:right w:val="single" w:sz="4" w:space="0" w:color="auto"/>
            </w:tcBorders>
            <w:shd w:val="clear" w:color="auto" w:fill="auto"/>
            <w:noWrap/>
            <w:vAlign w:val="bottom"/>
            <w:hideMark/>
          </w:tcPr>
          <w:p w14:paraId="4134603B"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52.344.000</w:t>
            </w:r>
          </w:p>
        </w:tc>
      </w:tr>
      <w:tr w:rsidR="00064212" w:rsidRPr="00064212" w14:paraId="10016B40"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69FE337"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25</w:t>
            </w:r>
          </w:p>
        </w:tc>
        <w:tc>
          <w:tcPr>
            <w:tcW w:w="2839" w:type="dxa"/>
            <w:tcBorders>
              <w:top w:val="nil"/>
              <w:left w:val="nil"/>
              <w:bottom w:val="single" w:sz="4" w:space="0" w:color="auto"/>
              <w:right w:val="single" w:sz="4" w:space="0" w:color="auto"/>
            </w:tcBorders>
            <w:shd w:val="clear" w:color="auto" w:fill="auto"/>
            <w:vAlign w:val="center"/>
            <w:hideMark/>
          </w:tcPr>
          <w:p w14:paraId="5EDC8AD9"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Tuy Phước</w:t>
            </w:r>
          </w:p>
        </w:tc>
        <w:tc>
          <w:tcPr>
            <w:tcW w:w="1083" w:type="dxa"/>
            <w:tcBorders>
              <w:top w:val="nil"/>
              <w:left w:val="nil"/>
              <w:bottom w:val="single" w:sz="4" w:space="0" w:color="auto"/>
              <w:right w:val="single" w:sz="4" w:space="0" w:color="auto"/>
            </w:tcBorders>
            <w:shd w:val="clear" w:color="auto" w:fill="auto"/>
            <w:vAlign w:val="center"/>
            <w:hideMark/>
          </w:tcPr>
          <w:p w14:paraId="4DC786D1"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6</w:t>
            </w:r>
          </w:p>
        </w:tc>
        <w:tc>
          <w:tcPr>
            <w:tcW w:w="1740" w:type="dxa"/>
            <w:tcBorders>
              <w:top w:val="nil"/>
              <w:left w:val="nil"/>
              <w:bottom w:val="single" w:sz="4" w:space="0" w:color="auto"/>
              <w:right w:val="single" w:sz="4" w:space="0" w:color="auto"/>
            </w:tcBorders>
            <w:shd w:val="clear" w:color="auto" w:fill="auto"/>
            <w:noWrap/>
            <w:vAlign w:val="bottom"/>
            <w:hideMark/>
          </w:tcPr>
          <w:p w14:paraId="7A8BCD8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101.088.000</w:t>
            </w:r>
          </w:p>
        </w:tc>
        <w:tc>
          <w:tcPr>
            <w:tcW w:w="1740" w:type="dxa"/>
            <w:tcBorders>
              <w:top w:val="nil"/>
              <w:left w:val="nil"/>
              <w:bottom w:val="single" w:sz="4" w:space="0" w:color="auto"/>
              <w:right w:val="single" w:sz="4" w:space="0" w:color="auto"/>
            </w:tcBorders>
            <w:shd w:val="clear" w:color="auto" w:fill="auto"/>
            <w:noWrap/>
            <w:vAlign w:val="bottom"/>
            <w:hideMark/>
          </w:tcPr>
          <w:p w14:paraId="60597AF4"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3.600.000</w:t>
            </w:r>
          </w:p>
        </w:tc>
        <w:tc>
          <w:tcPr>
            <w:tcW w:w="1720" w:type="dxa"/>
            <w:tcBorders>
              <w:top w:val="nil"/>
              <w:left w:val="nil"/>
              <w:bottom w:val="single" w:sz="4" w:space="0" w:color="auto"/>
              <w:right w:val="single" w:sz="4" w:space="0" w:color="auto"/>
            </w:tcBorders>
            <w:shd w:val="clear" w:color="auto" w:fill="auto"/>
            <w:noWrap/>
            <w:vAlign w:val="bottom"/>
            <w:hideMark/>
          </w:tcPr>
          <w:p w14:paraId="63CECFA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104.688.000</w:t>
            </w:r>
          </w:p>
        </w:tc>
      </w:tr>
      <w:tr w:rsidR="00064212" w:rsidRPr="00064212" w14:paraId="6ABFE206"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17C3C76"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26</w:t>
            </w:r>
          </w:p>
        </w:tc>
        <w:tc>
          <w:tcPr>
            <w:tcW w:w="2839" w:type="dxa"/>
            <w:tcBorders>
              <w:top w:val="nil"/>
              <w:left w:val="nil"/>
              <w:bottom w:val="single" w:sz="4" w:space="0" w:color="auto"/>
              <w:right w:val="single" w:sz="4" w:space="0" w:color="auto"/>
            </w:tcBorders>
            <w:shd w:val="clear" w:color="auto" w:fill="auto"/>
            <w:vAlign w:val="center"/>
            <w:hideMark/>
          </w:tcPr>
          <w:p w14:paraId="362835E9"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Tuy Phước Đông</w:t>
            </w:r>
          </w:p>
        </w:tc>
        <w:tc>
          <w:tcPr>
            <w:tcW w:w="1083" w:type="dxa"/>
            <w:tcBorders>
              <w:top w:val="nil"/>
              <w:left w:val="nil"/>
              <w:bottom w:val="single" w:sz="4" w:space="0" w:color="auto"/>
              <w:right w:val="single" w:sz="4" w:space="0" w:color="auto"/>
            </w:tcBorders>
            <w:shd w:val="clear" w:color="auto" w:fill="auto"/>
            <w:vAlign w:val="center"/>
            <w:hideMark/>
          </w:tcPr>
          <w:p w14:paraId="3FA90A94"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8</w:t>
            </w:r>
          </w:p>
        </w:tc>
        <w:tc>
          <w:tcPr>
            <w:tcW w:w="1740" w:type="dxa"/>
            <w:tcBorders>
              <w:top w:val="nil"/>
              <w:left w:val="nil"/>
              <w:bottom w:val="single" w:sz="4" w:space="0" w:color="auto"/>
              <w:right w:val="single" w:sz="4" w:space="0" w:color="auto"/>
            </w:tcBorders>
            <w:shd w:val="clear" w:color="auto" w:fill="auto"/>
            <w:noWrap/>
            <w:vAlign w:val="bottom"/>
            <w:hideMark/>
          </w:tcPr>
          <w:p w14:paraId="5307AEE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134.784.000</w:t>
            </w:r>
          </w:p>
        </w:tc>
        <w:tc>
          <w:tcPr>
            <w:tcW w:w="1740" w:type="dxa"/>
            <w:tcBorders>
              <w:top w:val="nil"/>
              <w:left w:val="nil"/>
              <w:bottom w:val="single" w:sz="4" w:space="0" w:color="auto"/>
              <w:right w:val="single" w:sz="4" w:space="0" w:color="auto"/>
            </w:tcBorders>
            <w:shd w:val="clear" w:color="auto" w:fill="auto"/>
            <w:noWrap/>
            <w:vAlign w:val="bottom"/>
            <w:hideMark/>
          </w:tcPr>
          <w:p w14:paraId="68CE87C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4.800.000</w:t>
            </w:r>
          </w:p>
        </w:tc>
        <w:tc>
          <w:tcPr>
            <w:tcW w:w="1720" w:type="dxa"/>
            <w:tcBorders>
              <w:top w:val="nil"/>
              <w:left w:val="nil"/>
              <w:bottom w:val="single" w:sz="4" w:space="0" w:color="auto"/>
              <w:right w:val="single" w:sz="4" w:space="0" w:color="auto"/>
            </w:tcBorders>
            <w:shd w:val="clear" w:color="auto" w:fill="auto"/>
            <w:noWrap/>
            <w:vAlign w:val="bottom"/>
            <w:hideMark/>
          </w:tcPr>
          <w:p w14:paraId="563C84CF"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139.584.000</w:t>
            </w:r>
          </w:p>
        </w:tc>
      </w:tr>
      <w:tr w:rsidR="00064212" w:rsidRPr="00064212" w14:paraId="11116B97"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E4EDE7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27</w:t>
            </w:r>
          </w:p>
        </w:tc>
        <w:tc>
          <w:tcPr>
            <w:tcW w:w="2839" w:type="dxa"/>
            <w:tcBorders>
              <w:top w:val="nil"/>
              <w:left w:val="nil"/>
              <w:bottom w:val="single" w:sz="4" w:space="0" w:color="auto"/>
              <w:right w:val="single" w:sz="4" w:space="0" w:color="auto"/>
            </w:tcBorders>
            <w:shd w:val="clear" w:color="auto" w:fill="auto"/>
            <w:vAlign w:val="center"/>
            <w:hideMark/>
          </w:tcPr>
          <w:p w14:paraId="12B85BDC"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Tuy Phước Tây</w:t>
            </w:r>
          </w:p>
        </w:tc>
        <w:tc>
          <w:tcPr>
            <w:tcW w:w="1083" w:type="dxa"/>
            <w:tcBorders>
              <w:top w:val="nil"/>
              <w:left w:val="nil"/>
              <w:bottom w:val="single" w:sz="4" w:space="0" w:color="auto"/>
              <w:right w:val="single" w:sz="4" w:space="0" w:color="auto"/>
            </w:tcBorders>
            <w:shd w:val="clear" w:color="auto" w:fill="auto"/>
            <w:vAlign w:val="center"/>
            <w:hideMark/>
          </w:tcPr>
          <w:p w14:paraId="45A8D359"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78C0E1A8"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1A9DF28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386EE344"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46E8C857"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459490F"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28</w:t>
            </w:r>
          </w:p>
        </w:tc>
        <w:tc>
          <w:tcPr>
            <w:tcW w:w="2839" w:type="dxa"/>
            <w:tcBorders>
              <w:top w:val="nil"/>
              <w:left w:val="nil"/>
              <w:bottom w:val="single" w:sz="4" w:space="0" w:color="auto"/>
              <w:right w:val="single" w:sz="4" w:space="0" w:color="auto"/>
            </w:tcBorders>
            <w:shd w:val="clear" w:color="auto" w:fill="auto"/>
            <w:vAlign w:val="center"/>
            <w:hideMark/>
          </w:tcPr>
          <w:p w14:paraId="5054B00C"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Tuy Phước Bắc</w:t>
            </w:r>
          </w:p>
        </w:tc>
        <w:tc>
          <w:tcPr>
            <w:tcW w:w="1083" w:type="dxa"/>
            <w:tcBorders>
              <w:top w:val="nil"/>
              <w:left w:val="nil"/>
              <w:bottom w:val="single" w:sz="4" w:space="0" w:color="auto"/>
              <w:right w:val="single" w:sz="4" w:space="0" w:color="auto"/>
            </w:tcBorders>
            <w:shd w:val="clear" w:color="auto" w:fill="auto"/>
            <w:vAlign w:val="center"/>
            <w:hideMark/>
          </w:tcPr>
          <w:p w14:paraId="5BF28FE7"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6</w:t>
            </w:r>
          </w:p>
        </w:tc>
        <w:tc>
          <w:tcPr>
            <w:tcW w:w="1740" w:type="dxa"/>
            <w:tcBorders>
              <w:top w:val="nil"/>
              <w:left w:val="nil"/>
              <w:bottom w:val="single" w:sz="4" w:space="0" w:color="auto"/>
              <w:right w:val="single" w:sz="4" w:space="0" w:color="auto"/>
            </w:tcBorders>
            <w:shd w:val="clear" w:color="auto" w:fill="auto"/>
            <w:noWrap/>
            <w:vAlign w:val="bottom"/>
            <w:hideMark/>
          </w:tcPr>
          <w:p w14:paraId="03877F11"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101.088.000</w:t>
            </w:r>
          </w:p>
        </w:tc>
        <w:tc>
          <w:tcPr>
            <w:tcW w:w="1740" w:type="dxa"/>
            <w:tcBorders>
              <w:top w:val="nil"/>
              <w:left w:val="nil"/>
              <w:bottom w:val="single" w:sz="4" w:space="0" w:color="auto"/>
              <w:right w:val="single" w:sz="4" w:space="0" w:color="auto"/>
            </w:tcBorders>
            <w:shd w:val="clear" w:color="auto" w:fill="auto"/>
            <w:noWrap/>
            <w:vAlign w:val="bottom"/>
            <w:hideMark/>
          </w:tcPr>
          <w:p w14:paraId="0022631B"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3.600.000</w:t>
            </w:r>
          </w:p>
        </w:tc>
        <w:tc>
          <w:tcPr>
            <w:tcW w:w="1720" w:type="dxa"/>
            <w:tcBorders>
              <w:top w:val="nil"/>
              <w:left w:val="nil"/>
              <w:bottom w:val="single" w:sz="4" w:space="0" w:color="auto"/>
              <w:right w:val="single" w:sz="4" w:space="0" w:color="auto"/>
            </w:tcBorders>
            <w:shd w:val="clear" w:color="auto" w:fill="auto"/>
            <w:noWrap/>
            <w:vAlign w:val="bottom"/>
            <w:hideMark/>
          </w:tcPr>
          <w:p w14:paraId="4240B190"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104.688.000</w:t>
            </w:r>
          </w:p>
        </w:tc>
      </w:tr>
      <w:tr w:rsidR="00064212" w:rsidRPr="00064212" w14:paraId="40406819"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B5A9076"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29</w:t>
            </w:r>
          </w:p>
        </w:tc>
        <w:tc>
          <w:tcPr>
            <w:tcW w:w="2839" w:type="dxa"/>
            <w:tcBorders>
              <w:top w:val="nil"/>
              <w:left w:val="nil"/>
              <w:bottom w:val="single" w:sz="4" w:space="0" w:color="auto"/>
              <w:right w:val="single" w:sz="4" w:space="0" w:color="auto"/>
            </w:tcBorders>
            <w:shd w:val="clear" w:color="auto" w:fill="auto"/>
            <w:vAlign w:val="center"/>
            <w:hideMark/>
          </w:tcPr>
          <w:p w14:paraId="0C64FD6D"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Tây Sơn</w:t>
            </w:r>
          </w:p>
        </w:tc>
        <w:tc>
          <w:tcPr>
            <w:tcW w:w="1083" w:type="dxa"/>
            <w:tcBorders>
              <w:top w:val="nil"/>
              <w:left w:val="nil"/>
              <w:bottom w:val="single" w:sz="4" w:space="0" w:color="auto"/>
              <w:right w:val="single" w:sz="4" w:space="0" w:color="auto"/>
            </w:tcBorders>
            <w:shd w:val="clear" w:color="auto" w:fill="auto"/>
            <w:vAlign w:val="center"/>
            <w:hideMark/>
          </w:tcPr>
          <w:p w14:paraId="195AEA2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1740" w:type="dxa"/>
            <w:tcBorders>
              <w:top w:val="nil"/>
              <w:left w:val="nil"/>
              <w:bottom w:val="single" w:sz="4" w:space="0" w:color="auto"/>
              <w:right w:val="single" w:sz="4" w:space="0" w:color="auto"/>
            </w:tcBorders>
            <w:shd w:val="clear" w:color="auto" w:fill="auto"/>
            <w:noWrap/>
            <w:vAlign w:val="bottom"/>
            <w:hideMark/>
          </w:tcPr>
          <w:p w14:paraId="4FD4E248"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50.544.000</w:t>
            </w:r>
          </w:p>
        </w:tc>
        <w:tc>
          <w:tcPr>
            <w:tcW w:w="1740" w:type="dxa"/>
            <w:tcBorders>
              <w:top w:val="nil"/>
              <w:left w:val="nil"/>
              <w:bottom w:val="single" w:sz="4" w:space="0" w:color="auto"/>
              <w:right w:val="single" w:sz="4" w:space="0" w:color="auto"/>
            </w:tcBorders>
            <w:shd w:val="clear" w:color="auto" w:fill="auto"/>
            <w:noWrap/>
            <w:vAlign w:val="bottom"/>
            <w:hideMark/>
          </w:tcPr>
          <w:p w14:paraId="34F9CC62"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1.800.000</w:t>
            </w:r>
          </w:p>
        </w:tc>
        <w:tc>
          <w:tcPr>
            <w:tcW w:w="1720" w:type="dxa"/>
            <w:tcBorders>
              <w:top w:val="nil"/>
              <w:left w:val="nil"/>
              <w:bottom w:val="single" w:sz="4" w:space="0" w:color="auto"/>
              <w:right w:val="single" w:sz="4" w:space="0" w:color="auto"/>
            </w:tcBorders>
            <w:shd w:val="clear" w:color="auto" w:fill="auto"/>
            <w:noWrap/>
            <w:vAlign w:val="bottom"/>
            <w:hideMark/>
          </w:tcPr>
          <w:p w14:paraId="6E22987A"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52.344.000</w:t>
            </w:r>
          </w:p>
        </w:tc>
      </w:tr>
      <w:tr w:rsidR="00064212" w:rsidRPr="00064212" w14:paraId="07D015B6"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1E65097"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30</w:t>
            </w:r>
          </w:p>
        </w:tc>
        <w:tc>
          <w:tcPr>
            <w:tcW w:w="2839" w:type="dxa"/>
            <w:tcBorders>
              <w:top w:val="nil"/>
              <w:left w:val="nil"/>
              <w:bottom w:val="single" w:sz="4" w:space="0" w:color="auto"/>
              <w:right w:val="single" w:sz="4" w:space="0" w:color="auto"/>
            </w:tcBorders>
            <w:shd w:val="clear" w:color="auto" w:fill="auto"/>
            <w:vAlign w:val="center"/>
            <w:hideMark/>
          </w:tcPr>
          <w:p w14:paraId="7BAE6B99"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Bình Khê</w:t>
            </w:r>
          </w:p>
        </w:tc>
        <w:tc>
          <w:tcPr>
            <w:tcW w:w="1083" w:type="dxa"/>
            <w:tcBorders>
              <w:top w:val="nil"/>
              <w:left w:val="nil"/>
              <w:bottom w:val="single" w:sz="4" w:space="0" w:color="auto"/>
              <w:right w:val="single" w:sz="4" w:space="0" w:color="auto"/>
            </w:tcBorders>
            <w:shd w:val="clear" w:color="auto" w:fill="auto"/>
            <w:vAlign w:val="center"/>
            <w:hideMark/>
          </w:tcPr>
          <w:p w14:paraId="6D62B60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7EED4B02"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7063754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3297E244"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33AA5309"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4DD93C6"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31</w:t>
            </w:r>
          </w:p>
        </w:tc>
        <w:tc>
          <w:tcPr>
            <w:tcW w:w="2839" w:type="dxa"/>
            <w:tcBorders>
              <w:top w:val="nil"/>
              <w:left w:val="nil"/>
              <w:bottom w:val="single" w:sz="4" w:space="0" w:color="auto"/>
              <w:right w:val="single" w:sz="4" w:space="0" w:color="auto"/>
            </w:tcBorders>
            <w:shd w:val="clear" w:color="auto" w:fill="auto"/>
            <w:vAlign w:val="center"/>
            <w:hideMark/>
          </w:tcPr>
          <w:p w14:paraId="537AF6A9"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Bình Phú</w:t>
            </w:r>
          </w:p>
        </w:tc>
        <w:tc>
          <w:tcPr>
            <w:tcW w:w="1083" w:type="dxa"/>
            <w:tcBorders>
              <w:top w:val="nil"/>
              <w:left w:val="nil"/>
              <w:bottom w:val="single" w:sz="4" w:space="0" w:color="auto"/>
              <w:right w:val="single" w:sz="4" w:space="0" w:color="auto"/>
            </w:tcBorders>
            <w:shd w:val="clear" w:color="auto" w:fill="auto"/>
            <w:vAlign w:val="center"/>
            <w:hideMark/>
          </w:tcPr>
          <w:p w14:paraId="2F55822B"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7E6F7E1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16461E3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1B01EB3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2A77F7A2"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8404BE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32</w:t>
            </w:r>
          </w:p>
        </w:tc>
        <w:tc>
          <w:tcPr>
            <w:tcW w:w="2839" w:type="dxa"/>
            <w:tcBorders>
              <w:top w:val="nil"/>
              <w:left w:val="nil"/>
              <w:bottom w:val="single" w:sz="4" w:space="0" w:color="auto"/>
              <w:right w:val="single" w:sz="4" w:space="0" w:color="auto"/>
            </w:tcBorders>
            <w:shd w:val="clear" w:color="auto" w:fill="auto"/>
            <w:vAlign w:val="center"/>
            <w:hideMark/>
          </w:tcPr>
          <w:p w14:paraId="45AB8E6A"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Bình Hiệp</w:t>
            </w:r>
          </w:p>
        </w:tc>
        <w:tc>
          <w:tcPr>
            <w:tcW w:w="1083" w:type="dxa"/>
            <w:tcBorders>
              <w:top w:val="nil"/>
              <w:left w:val="nil"/>
              <w:bottom w:val="single" w:sz="4" w:space="0" w:color="auto"/>
              <w:right w:val="single" w:sz="4" w:space="0" w:color="auto"/>
            </w:tcBorders>
            <w:shd w:val="clear" w:color="auto" w:fill="auto"/>
            <w:vAlign w:val="center"/>
            <w:hideMark/>
          </w:tcPr>
          <w:p w14:paraId="618361A1"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084557A0"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673F4B72"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023E48B5"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2C80CE37"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763DE5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lastRenderedPageBreak/>
              <w:t>33</w:t>
            </w:r>
          </w:p>
        </w:tc>
        <w:tc>
          <w:tcPr>
            <w:tcW w:w="2839" w:type="dxa"/>
            <w:tcBorders>
              <w:top w:val="nil"/>
              <w:left w:val="nil"/>
              <w:bottom w:val="single" w:sz="4" w:space="0" w:color="auto"/>
              <w:right w:val="single" w:sz="4" w:space="0" w:color="auto"/>
            </w:tcBorders>
            <w:shd w:val="clear" w:color="auto" w:fill="auto"/>
            <w:vAlign w:val="center"/>
            <w:hideMark/>
          </w:tcPr>
          <w:p w14:paraId="2D549973"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Bình An</w:t>
            </w:r>
          </w:p>
        </w:tc>
        <w:tc>
          <w:tcPr>
            <w:tcW w:w="1083" w:type="dxa"/>
            <w:tcBorders>
              <w:top w:val="nil"/>
              <w:left w:val="nil"/>
              <w:bottom w:val="single" w:sz="4" w:space="0" w:color="auto"/>
              <w:right w:val="single" w:sz="4" w:space="0" w:color="auto"/>
            </w:tcBorders>
            <w:shd w:val="clear" w:color="auto" w:fill="auto"/>
            <w:vAlign w:val="center"/>
            <w:hideMark/>
          </w:tcPr>
          <w:p w14:paraId="218FAA5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1F85C19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6960815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364FBFE0"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2AA410EB"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473E5A7"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34</w:t>
            </w:r>
          </w:p>
        </w:tc>
        <w:tc>
          <w:tcPr>
            <w:tcW w:w="2839" w:type="dxa"/>
            <w:tcBorders>
              <w:top w:val="nil"/>
              <w:left w:val="nil"/>
              <w:bottom w:val="single" w:sz="4" w:space="0" w:color="auto"/>
              <w:right w:val="single" w:sz="4" w:space="0" w:color="auto"/>
            </w:tcBorders>
            <w:shd w:val="clear" w:color="auto" w:fill="auto"/>
            <w:vAlign w:val="center"/>
            <w:hideMark/>
          </w:tcPr>
          <w:p w14:paraId="4D3E110F"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Hoài Ân</w:t>
            </w:r>
          </w:p>
        </w:tc>
        <w:tc>
          <w:tcPr>
            <w:tcW w:w="1083" w:type="dxa"/>
            <w:tcBorders>
              <w:top w:val="nil"/>
              <w:left w:val="nil"/>
              <w:bottom w:val="single" w:sz="4" w:space="0" w:color="auto"/>
              <w:right w:val="single" w:sz="4" w:space="0" w:color="auto"/>
            </w:tcBorders>
            <w:shd w:val="clear" w:color="auto" w:fill="auto"/>
            <w:vAlign w:val="center"/>
            <w:hideMark/>
          </w:tcPr>
          <w:p w14:paraId="61213AAC"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52D4CA9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486D41E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2286DB9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1BAB8C9C"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329DD03"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35</w:t>
            </w:r>
          </w:p>
        </w:tc>
        <w:tc>
          <w:tcPr>
            <w:tcW w:w="2839" w:type="dxa"/>
            <w:tcBorders>
              <w:top w:val="nil"/>
              <w:left w:val="nil"/>
              <w:bottom w:val="single" w:sz="4" w:space="0" w:color="auto"/>
              <w:right w:val="single" w:sz="4" w:space="0" w:color="auto"/>
            </w:tcBorders>
            <w:shd w:val="clear" w:color="auto" w:fill="auto"/>
            <w:vAlign w:val="center"/>
            <w:hideMark/>
          </w:tcPr>
          <w:p w14:paraId="2810AD88"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Ân Tường</w:t>
            </w:r>
          </w:p>
        </w:tc>
        <w:tc>
          <w:tcPr>
            <w:tcW w:w="1083" w:type="dxa"/>
            <w:tcBorders>
              <w:top w:val="nil"/>
              <w:left w:val="nil"/>
              <w:bottom w:val="single" w:sz="4" w:space="0" w:color="auto"/>
              <w:right w:val="single" w:sz="4" w:space="0" w:color="auto"/>
            </w:tcBorders>
            <w:shd w:val="clear" w:color="auto" w:fill="auto"/>
            <w:vAlign w:val="center"/>
            <w:hideMark/>
          </w:tcPr>
          <w:p w14:paraId="22DE148C"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3CC7060B"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3A3F9CE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357319A5"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4514C2BA"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F3E02F5"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36</w:t>
            </w:r>
          </w:p>
        </w:tc>
        <w:tc>
          <w:tcPr>
            <w:tcW w:w="2839" w:type="dxa"/>
            <w:tcBorders>
              <w:top w:val="nil"/>
              <w:left w:val="nil"/>
              <w:bottom w:val="single" w:sz="4" w:space="0" w:color="auto"/>
              <w:right w:val="single" w:sz="4" w:space="0" w:color="auto"/>
            </w:tcBorders>
            <w:shd w:val="clear" w:color="auto" w:fill="auto"/>
            <w:vAlign w:val="center"/>
            <w:hideMark/>
          </w:tcPr>
          <w:p w14:paraId="29043304"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Kim Sơn</w:t>
            </w:r>
          </w:p>
        </w:tc>
        <w:tc>
          <w:tcPr>
            <w:tcW w:w="1083" w:type="dxa"/>
            <w:tcBorders>
              <w:top w:val="nil"/>
              <w:left w:val="nil"/>
              <w:bottom w:val="single" w:sz="4" w:space="0" w:color="auto"/>
              <w:right w:val="single" w:sz="4" w:space="0" w:color="auto"/>
            </w:tcBorders>
            <w:shd w:val="clear" w:color="auto" w:fill="auto"/>
            <w:vAlign w:val="center"/>
            <w:hideMark/>
          </w:tcPr>
          <w:p w14:paraId="2125FB45"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49253F3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34F7D15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2226C9B4"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5D4D4250"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87F2639"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37</w:t>
            </w:r>
          </w:p>
        </w:tc>
        <w:tc>
          <w:tcPr>
            <w:tcW w:w="2839" w:type="dxa"/>
            <w:tcBorders>
              <w:top w:val="nil"/>
              <w:left w:val="nil"/>
              <w:bottom w:val="single" w:sz="4" w:space="0" w:color="auto"/>
              <w:right w:val="single" w:sz="4" w:space="0" w:color="auto"/>
            </w:tcBorders>
            <w:shd w:val="clear" w:color="auto" w:fill="auto"/>
            <w:vAlign w:val="center"/>
            <w:hideMark/>
          </w:tcPr>
          <w:p w14:paraId="50EA2B94"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Vạn Đức</w:t>
            </w:r>
          </w:p>
        </w:tc>
        <w:tc>
          <w:tcPr>
            <w:tcW w:w="1083" w:type="dxa"/>
            <w:tcBorders>
              <w:top w:val="nil"/>
              <w:left w:val="nil"/>
              <w:bottom w:val="single" w:sz="4" w:space="0" w:color="auto"/>
              <w:right w:val="single" w:sz="4" w:space="0" w:color="auto"/>
            </w:tcBorders>
            <w:shd w:val="clear" w:color="auto" w:fill="auto"/>
            <w:vAlign w:val="center"/>
            <w:hideMark/>
          </w:tcPr>
          <w:p w14:paraId="4296A28F"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27E720F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68E8757A"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38EFA9A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6CE1C8DC"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7F5E98D"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38</w:t>
            </w:r>
          </w:p>
        </w:tc>
        <w:tc>
          <w:tcPr>
            <w:tcW w:w="2839" w:type="dxa"/>
            <w:tcBorders>
              <w:top w:val="nil"/>
              <w:left w:val="nil"/>
              <w:bottom w:val="single" w:sz="4" w:space="0" w:color="auto"/>
              <w:right w:val="single" w:sz="4" w:space="0" w:color="auto"/>
            </w:tcBorders>
            <w:shd w:val="clear" w:color="auto" w:fill="auto"/>
            <w:vAlign w:val="center"/>
            <w:hideMark/>
          </w:tcPr>
          <w:p w14:paraId="300DB50B"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Ân Hảo</w:t>
            </w:r>
          </w:p>
        </w:tc>
        <w:tc>
          <w:tcPr>
            <w:tcW w:w="1083" w:type="dxa"/>
            <w:tcBorders>
              <w:top w:val="nil"/>
              <w:left w:val="nil"/>
              <w:bottom w:val="single" w:sz="4" w:space="0" w:color="auto"/>
              <w:right w:val="single" w:sz="4" w:space="0" w:color="auto"/>
            </w:tcBorders>
            <w:shd w:val="clear" w:color="auto" w:fill="auto"/>
            <w:vAlign w:val="center"/>
            <w:hideMark/>
          </w:tcPr>
          <w:p w14:paraId="18E7335A"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78A9BAB1"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226BFE94"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24124B5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3C6EAFF4"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CE381DB"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39</w:t>
            </w:r>
          </w:p>
        </w:tc>
        <w:tc>
          <w:tcPr>
            <w:tcW w:w="2839" w:type="dxa"/>
            <w:tcBorders>
              <w:top w:val="nil"/>
              <w:left w:val="nil"/>
              <w:bottom w:val="single" w:sz="4" w:space="0" w:color="auto"/>
              <w:right w:val="single" w:sz="4" w:space="0" w:color="auto"/>
            </w:tcBorders>
            <w:shd w:val="clear" w:color="auto" w:fill="auto"/>
            <w:vAlign w:val="center"/>
            <w:hideMark/>
          </w:tcPr>
          <w:p w14:paraId="2EF9719F"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Vân Canh</w:t>
            </w:r>
          </w:p>
        </w:tc>
        <w:tc>
          <w:tcPr>
            <w:tcW w:w="1083" w:type="dxa"/>
            <w:tcBorders>
              <w:top w:val="nil"/>
              <w:left w:val="nil"/>
              <w:bottom w:val="single" w:sz="4" w:space="0" w:color="auto"/>
              <w:right w:val="single" w:sz="4" w:space="0" w:color="auto"/>
            </w:tcBorders>
            <w:shd w:val="clear" w:color="auto" w:fill="auto"/>
            <w:vAlign w:val="center"/>
            <w:hideMark/>
          </w:tcPr>
          <w:p w14:paraId="3288AA0B"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3FF0343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7D0F57F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50ADF3C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28EBAAC9"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D60EB1E"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40</w:t>
            </w:r>
          </w:p>
        </w:tc>
        <w:tc>
          <w:tcPr>
            <w:tcW w:w="2839" w:type="dxa"/>
            <w:tcBorders>
              <w:top w:val="nil"/>
              <w:left w:val="nil"/>
              <w:bottom w:val="single" w:sz="4" w:space="0" w:color="auto"/>
              <w:right w:val="single" w:sz="4" w:space="0" w:color="auto"/>
            </w:tcBorders>
            <w:shd w:val="clear" w:color="auto" w:fill="auto"/>
            <w:vAlign w:val="center"/>
            <w:hideMark/>
          </w:tcPr>
          <w:p w14:paraId="0A28E90B"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Canh Vinh</w:t>
            </w:r>
          </w:p>
        </w:tc>
        <w:tc>
          <w:tcPr>
            <w:tcW w:w="1083" w:type="dxa"/>
            <w:tcBorders>
              <w:top w:val="nil"/>
              <w:left w:val="nil"/>
              <w:bottom w:val="single" w:sz="4" w:space="0" w:color="auto"/>
              <w:right w:val="single" w:sz="4" w:space="0" w:color="auto"/>
            </w:tcBorders>
            <w:shd w:val="clear" w:color="auto" w:fill="auto"/>
            <w:vAlign w:val="center"/>
            <w:hideMark/>
          </w:tcPr>
          <w:p w14:paraId="5E810A4F"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1775653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0DB8099B"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68553C00"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289D8D57"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403B23D"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41</w:t>
            </w:r>
          </w:p>
        </w:tc>
        <w:tc>
          <w:tcPr>
            <w:tcW w:w="2839" w:type="dxa"/>
            <w:tcBorders>
              <w:top w:val="nil"/>
              <w:left w:val="nil"/>
              <w:bottom w:val="single" w:sz="4" w:space="0" w:color="auto"/>
              <w:right w:val="single" w:sz="4" w:space="0" w:color="auto"/>
            </w:tcBorders>
            <w:shd w:val="clear" w:color="auto" w:fill="auto"/>
            <w:vAlign w:val="center"/>
            <w:hideMark/>
          </w:tcPr>
          <w:p w14:paraId="4CD9CA77"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Vĩnh Thạnh</w:t>
            </w:r>
          </w:p>
        </w:tc>
        <w:tc>
          <w:tcPr>
            <w:tcW w:w="1083" w:type="dxa"/>
            <w:tcBorders>
              <w:top w:val="nil"/>
              <w:left w:val="nil"/>
              <w:bottom w:val="single" w:sz="4" w:space="0" w:color="auto"/>
              <w:right w:val="single" w:sz="4" w:space="0" w:color="auto"/>
            </w:tcBorders>
            <w:shd w:val="clear" w:color="auto" w:fill="auto"/>
            <w:vAlign w:val="center"/>
            <w:hideMark/>
          </w:tcPr>
          <w:p w14:paraId="5A391E41"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5C4A9A7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35140AC4"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5CEDC4A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17C568CB"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F43FA34"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42</w:t>
            </w:r>
          </w:p>
        </w:tc>
        <w:tc>
          <w:tcPr>
            <w:tcW w:w="2839" w:type="dxa"/>
            <w:tcBorders>
              <w:top w:val="nil"/>
              <w:left w:val="nil"/>
              <w:bottom w:val="single" w:sz="4" w:space="0" w:color="auto"/>
              <w:right w:val="single" w:sz="4" w:space="0" w:color="auto"/>
            </w:tcBorders>
            <w:shd w:val="clear" w:color="auto" w:fill="auto"/>
            <w:vAlign w:val="center"/>
            <w:hideMark/>
          </w:tcPr>
          <w:p w14:paraId="2DE26E30"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Vĩnh Quang</w:t>
            </w:r>
          </w:p>
        </w:tc>
        <w:tc>
          <w:tcPr>
            <w:tcW w:w="1083" w:type="dxa"/>
            <w:tcBorders>
              <w:top w:val="nil"/>
              <w:left w:val="nil"/>
              <w:bottom w:val="single" w:sz="4" w:space="0" w:color="auto"/>
              <w:right w:val="single" w:sz="4" w:space="0" w:color="auto"/>
            </w:tcBorders>
            <w:shd w:val="clear" w:color="auto" w:fill="auto"/>
            <w:vAlign w:val="center"/>
            <w:hideMark/>
          </w:tcPr>
          <w:p w14:paraId="62AA0459"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2F75AD2A"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5080EE2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7D3C924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4CEB1D9F"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B51FEE7"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43</w:t>
            </w:r>
          </w:p>
        </w:tc>
        <w:tc>
          <w:tcPr>
            <w:tcW w:w="2839" w:type="dxa"/>
            <w:tcBorders>
              <w:top w:val="nil"/>
              <w:left w:val="nil"/>
              <w:bottom w:val="single" w:sz="4" w:space="0" w:color="auto"/>
              <w:right w:val="single" w:sz="4" w:space="0" w:color="auto"/>
            </w:tcBorders>
            <w:shd w:val="clear" w:color="auto" w:fill="auto"/>
            <w:vAlign w:val="center"/>
            <w:hideMark/>
          </w:tcPr>
          <w:p w14:paraId="63AC9E83"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Vĩnh Sơn</w:t>
            </w:r>
          </w:p>
        </w:tc>
        <w:tc>
          <w:tcPr>
            <w:tcW w:w="1083" w:type="dxa"/>
            <w:tcBorders>
              <w:top w:val="nil"/>
              <w:left w:val="nil"/>
              <w:bottom w:val="single" w:sz="4" w:space="0" w:color="auto"/>
              <w:right w:val="single" w:sz="4" w:space="0" w:color="auto"/>
            </w:tcBorders>
            <w:shd w:val="clear" w:color="auto" w:fill="auto"/>
            <w:vAlign w:val="center"/>
            <w:hideMark/>
          </w:tcPr>
          <w:p w14:paraId="7049E313"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5D9947C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5C63DBD6"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7DF57735"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2067EF63"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2DC2FDB"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44</w:t>
            </w:r>
          </w:p>
        </w:tc>
        <w:tc>
          <w:tcPr>
            <w:tcW w:w="2839" w:type="dxa"/>
            <w:tcBorders>
              <w:top w:val="nil"/>
              <w:left w:val="nil"/>
              <w:bottom w:val="single" w:sz="4" w:space="0" w:color="auto"/>
              <w:right w:val="single" w:sz="4" w:space="0" w:color="auto"/>
            </w:tcBorders>
            <w:shd w:val="clear" w:color="auto" w:fill="auto"/>
            <w:vAlign w:val="center"/>
            <w:hideMark/>
          </w:tcPr>
          <w:p w14:paraId="0424CF43"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An Lão</w:t>
            </w:r>
          </w:p>
        </w:tc>
        <w:tc>
          <w:tcPr>
            <w:tcW w:w="1083" w:type="dxa"/>
            <w:tcBorders>
              <w:top w:val="nil"/>
              <w:left w:val="nil"/>
              <w:bottom w:val="single" w:sz="4" w:space="0" w:color="auto"/>
              <w:right w:val="single" w:sz="4" w:space="0" w:color="auto"/>
            </w:tcBorders>
            <w:shd w:val="clear" w:color="auto" w:fill="auto"/>
            <w:vAlign w:val="center"/>
            <w:hideMark/>
          </w:tcPr>
          <w:p w14:paraId="132FE3A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2F3C6A5C"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3BC9213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2E0C13FF"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227F969C"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E5762F5"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45</w:t>
            </w:r>
          </w:p>
        </w:tc>
        <w:tc>
          <w:tcPr>
            <w:tcW w:w="2839" w:type="dxa"/>
            <w:tcBorders>
              <w:top w:val="nil"/>
              <w:left w:val="nil"/>
              <w:bottom w:val="single" w:sz="4" w:space="0" w:color="auto"/>
              <w:right w:val="single" w:sz="4" w:space="0" w:color="auto"/>
            </w:tcBorders>
            <w:shd w:val="clear" w:color="auto" w:fill="auto"/>
            <w:vAlign w:val="center"/>
            <w:hideMark/>
          </w:tcPr>
          <w:p w14:paraId="097C417A"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An Hòa</w:t>
            </w:r>
          </w:p>
        </w:tc>
        <w:tc>
          <w:tcPr>
            <w:tcW w:w="1083" w:type="dxa"/>
            <w:tcBorders>
              <w:top w:val="nil"/>
              <w:left w:val="nil"/>
              <w:bottom w:val="single" w:sz="4" w:space="0" w:color="auto"/>
              <w:right w:val="single" w:sz="4" w:space="0" w:color="auto"/>
            </w:tcBorders>
            <w:shd w:val="clear" w:color="auto" w:fill="auto"/>
            <w:vAlign w:val="center"/>
            <w:hideMark/>
          </w:tcPr>
          <w:p w14:paraId="7EE88B15"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3A2C9373"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5B216F21"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2CB1225A"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58343853"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3C1B631"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46</w:t>
            </w:r>
          </w:p>
        </w:tc>
        <w:tc>
          <w:tcPr>
            <w:tcW w:w="2839" w:type="dxa"/>
            <w:tcBorders>
              <w:top w:val="nil"/>
              <w:left w:val="nil"/>
              <w:bottom w:val="single" w:sz="4" w:space="0" w:color="auto"/>
              <w:right w:val="single" w:sz="4" w:space="0" w:color="auto"/>
            </w:tcBorders>
            <w:shd w:val="clear" w:color="auto" w:fill="auto"/>
            <w:vAlign w:val="center"/>
            <w:hideMark/>
          </w:tcPr>
          <w:p w14:paraId="09772F46"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An Vinh</w:t>
            </w:r>
          </w:p>
        </w:tc>
        <w:tc>
          <w:tcPr>
            <w:tcW w:w="1083" w:type="dxa"/>
            <w:tcBorders>
              <w:top w:val="nil"/>
              <w:left w:val="nil"/>
              <w:bottom w:val="single" w:sz="4" w:space="0" w:color="auto"/>
              <w:right w:val="single" w:sz="4" w:space="0" w:color="auto"/>
            </w:tcBorders>
            <w:shd w:val="clear" w:color="auto" w:fill="auto"/>
            <w:vAlign w:val="center"/>
            <w:hideMark/>
          </w:tcPr>
          <w:p w14:paraId="3C5D501F"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62D777DF"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7F1E9234"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52DBE02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527AF969"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661AC68"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B</w:t>
            </w:r>
          </w:p>
        </w:tc>
        <w:tc>
          <w:tcPr>
            <w:tcW w:w="2839" w:type="dxa"/>
            <w:tcBorders>
              <w:top w:val="nil"/>
              <w:left w:val="nil"/>
              <w:bottom w:val="single" w:sz="4" w:space="0" w:color="auto"/>
              <w:right w:val="single" w:sz="4" w:space="0" w:color="auto"/>
            </w:tcBorders>
            <w:shd w:val="clear" w:color="auto" w:fill="auto"/>
            <w:vAlign w:val="center"/>
            <w:hideMark/>
          </w:tcPr>
          <w:p w14:paraId="4C1FECF8" w14:textId="77777777" w:rsidR="00064212" w:rsidRPr="00064212" w:rsidRDefault="00064212" w:rsidP="00064212">
            <w:pPr>
              <w:rPr>
                <w:rFonts w:cs="Times New Roman"/>
                <w:b/>
                <w:bCs/>
                <w:color w:val="000000"/>
                <w:sz w:val="24"/>
                <w:szCs w:val="24"/>
              </w:rPr>
            </w:pPr>
            <w:r w:rsidRPr="00064212">
              <w:rPr>
                <w:rFonts w:cs="Times New Roman"/>
                <w:b/>
                <w:bCs/>
                <w:color w:val="000000"/>
                <w:sz w:val="24"/>
                <w:szCs w:val="24"/>
              </w:rPr>
              <w:t>Khu vực phía Tây tỉnh</w:t>
            </w:r>
          </w:p>
        </w:tc>
        <w:tc>
          <w:tcPr>
            <w:tcW w:w="1083" w:type="dxa"/>
            <w:tcBorders>
              <w:top w:val="nil"/>
              <w:left w:val="nil"/>
              <w:bottom w:val="single" w:sz="4" w:space="0" w:color="auto"/>
              <w:right w:val="single" w:sz="4" w:space="0" w:color="auto"/>
            </w:tcBorders>
            <w:shd w:val="clear" w:color="auto" w:fill="auto"/>
            <w:vAlign w:val="center"/>
            <w:hideMark/>
          </w:tcPr>
          <w:p w14:paraId="7FD2C21A" w14:textId="4313DAAD"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4</w:t>
            </w:r>
          </w:p>
        </w:tc>
        <w:tc>
          <w:tcPr>
            <w:tcW w:w="1740" w:type="dxa"/>
            <w:tcBorders>
              <w:top w:val="nil"/>
              <w:left w:val="nil"/>
              <w:bottom w:val="single" w:sz="4" w:space="0" w:color="auto"/>
              <w:right w:val="single" w:sz="4" w:space="0" w:color="auto"/>
            </w:tcBorders>
            <w:shd w:val="clear" w:color="auto" w:fill="auto"/>
            <w:vAlign w:val="center"/>
            <w:hideMark/>
          </w:tcPr>
          <w:p w14:paraId="536D61BF" w14:textId="77777777" w:rsidR="00064212" w:rsidRPr="00064212" w:rsidRDefault="00064212" w:rsidP="00064212">
            <w:pPr>
              <w:jc w:val="right"/>
              <w:rPr>
                <w:rFonts w:cs="Times New Roman"/>
                <w:b/>
                <w:bCs/>
                <w:color w:val="000000"/>
                <w:sz w:val="24"/>
                <w:szCs w:val="24"/>
              </w:rPr>
            </w:pPr>
            <w:r w:rsidRPr="00064212">
              <w:rPr>
                <w:rFonts w:cs="Times New Roman"/>
                <w:b/>
                <w:bCs/>
                <w:color w:val="000000"/>
                <w:sz w:val="24"/>
                <w:szCs w:val="24"/>
              </w:rPr>
              <w:t>67.392.000</w:t>
            </w:r>
          </w:p>
        </w:tc>
        <w:tc>
          <w:tcPr>
            <w:tcW w:w="1740" w:type="dxa"/>
            <w:tcBorders>
              <w:top w:val="nil"/>
              <w:left w:val="nil"/>
              <w:bottom w:val="single" w:sz="4" w:space="0" w:color="auto"/>
              <w:right w:val="single" w:sz="4" w:space="0" w:color="auto"/>
            </w:tcBorders>
            <w:shd w:val="clear" w:color="auto" w:fill="auto"/>
            <w:vAlign w:val="center"/>
            <w:hideMark/>
          </w:tcPr>
          <w:p w14:paraId="264BB16F" w14:textId="77777777" w:rsidR="00064212" w:rsidRPr="00064212" w:rsidRDefault="00064212" w:rsidP="00064212">
            <w:pPr>
              <w:jc w:val="right"/>
              <w:rPr>
                <w:rFonts w:cs="Times New Roman"/>
                <w:b/>
                <w:bCs/>
                <w:color w:val="000000"/>
                <w:sz w:val="24"/>
                <w:szCs w:val="24"/>
              </w:rPr>
            </w:pPr>
            <w:r w:rsidRPr="00064212">
              <w:rPr>
                <w:rFonts w:cs="Times New Roman"/>
                <w:b/>
                <w:bCs/>
                <w:color w:val="000000"/>
                <w:sz w:val="24"/>
                <w:szCs w:val="24"/>
              </w:rPr>
              <w:t>2.400.000</w:t>
            </w:r>
          </w:p>
        </w:tc>
        <w:tc>
          <w:tcPr>
            <w:tcW w:w="1720" w:type="dxa"/>
            <w:tcBorders>
              <w:top w:val="nil"/>
              <w:left w:val="nil"/>
              <w:bottom w:val="single" w:sz="4" w:space="0" w:color="auto"/>
              <w:right w:val="single" w:sz="4" w:space="0" w:color="auto"/>
            </w:tcBorders>
            <w:shd w:val="clear" w:color="auto" w:fill="auto"/>
            <w:vAlign w:val="center"/>
            <w:hideMark/>
          </w:tcPr>
          <w:p w14:paraId="40E2A905" w14:textId="77777777" w:rsidR="00064212" w:rsidRPr="00064212" w:rsidRDefault="00064212" w:rsidP="00064212">
            <w:pPr>
              <w:jc w:val="right"/>
              <w:rPr>
                <w:rFonts w:cs="Times New Roman"/>
                <w:b/>
                <w:bCs/>
                <w:color w:val="000000"/>
                <w:sz w:val="24"/>
                <w:szCs w:val="24"/>
              </w:rPr>
            </w:pPr>
            <w:r w:rsidRPr="00064212">
              <w:rPr>
                <w:rFonts w:cs="Times New Roman"/>
                <w:b/>
                <w:bCs/>
                <w:color w:val="000000"/>
                <w:sz w:val="24"/>
                <w:szCs w:val="24"/>
              </w:rPr>
              <w:t>69.792.000</w:t>
            </w:r>
          </w:p>
        </w:tc>
      </w:tr>
      <w:tr w:rsidR="00064212" w:rsidRPr="00064212" w14:paraId="4853A0A5"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2BF0DC1"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2839" w:type="dxa"/>
            <w:tcBorders>
              <w:top w:val="nil"/>
              <w:left w:val="nil"/>
              <w:bottom w:val="single" w:sz="4" w:space="0" w:color="auto"/>
              <w:right w:val="single" w:sz="4" w:space="0" w:color="auto"/>
            </w:tcBorders>
            <w:shd w:val="clear" w:color="auto" w:fill="auto"/>
            <w:vAlign w:val="center"/>
            <w:hideMark/>
          </w:tcPr>
          <w:p w14:paraId="067F9270"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Hội Phú</w:t>
            </w:r>
          </w:p>
        </w:tc>
        <w:tc>
          <w:tcPr>
            <w:tcW w:w="1083" w:type="dxa"/>
            <w:tcBorders>
              <w:top w:val="nil"/>
              <w:left w:val="nil"/>
              <w:bottom w:val="single" w:sz="4" w:space="0" w:color="auto"/>
              <w:right w:val="single" w:sz="4" w:space="0" w:color="auto"/>
            </w:tcBorders>
            <w:shd w:val="clear" w:color="auto" w:fill="auto"/>
            <w:vAlign w:val="center"/>
            <w:hideMark/>
          </w:tcPr>
          <w:p w14:paraId="672186B0"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0C38EA0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7E76CB15"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2E59DBD7"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263E1B62"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B46B61A"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2839" w:type="dxa"/>
            <w:tcBorders>
              <w:top w:val="nil"/>
              <w:left w:val="nil"/>
              <w:bottom w:val="single" w:sz="4" w:space="0" w:color="auto"/>
              <w:right w:val="single" w:sz="4" w:space="0" w:color="auto"/>
            </w:tcBorders>
            <w:shd w:val="clear" w:color="auto" w:fill="auto"/>
            <w:vAlign w:val="center"/>
            <w:hideMark/>
          </w:tcPr>
          <w:p w14:paraId="72C4ED51" w14:textId="77777777" w:rsidR="00064212" w:rsidRPr="00064212" w:rsidRDefault="00064212" w:rsidP="00064212">
            <w:pPr>
              <w:rPr>
                <w:rFonts w:cs="Times New Roman"/>
                <w:color w:val="000000"/>
                <w:sz w:val="24"/>
                <w:szCs w:val="24"/>
              </w:rPr>
            </w:pPr>
            <w:r w:rsidRPr="00064212">
              <w:rPr>
                <w:rFonts w:cs="Times New Roman"/>
                <w:color w:val="000000"/>
                <w:sz w:val="24"/>
                <w:szCs w:val="24"/>
              </w:rPr>
              <w:t>Xã Kbang</w:t>
            </w:r>
          </w:p>
        </w:tc>
        <w:tc>
          <w:tcPr>
            <w:tcW w:w="1083" w:type="dxa"/>
            <w:tcBorders>
              <w:top w:val="nil"/>
              <w:left w:val="nil"/>
              <w:bottom w:val="single" w:sz="4" w:space="0" w:color="auto"/>
              <w:right w:val="single" w:sz="4" w:space="0" w:color="auto"/>
            </w:tcBorders>
            <w:shd w:val="clear" w:color="auto" w:fill="auto"/>
            <w:vAlign w:val="center"/>
            <w:hideMark/>
          </w:tcPr>
          <w:p w14:paraId="07D12F85"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bottom"/>
            <w:hideMark/>
          </w:tcPr>
          <w:p w14:paraId="7F18B4CA"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16.848.000</w:t>
            </w:r>
          </w:p>
        </w:tc>
        <w:tc>
          <w:tcPr>
            <w:tcW w:w="1740" w:type="dxa"/>
            <w:tcBorders>
              <w:top w:val="nil"/>
              <w:left w:val="nil"/>
              <w:bottom w:val="single" w:sz="4" w:space="0" w:color="auto"/>
              <w:right w:val="single" w:sz="4" w:space="0" w:color="auto"/>
            </w:tcBorders>
            <w:shd w:val="clear" w:color="auto" w:fill="auto"/>
            <w:noWrap/>
            <w:vAlign w:val="bottom"/>
            <w:hideMark/>
          </w:tcPr>
          <w:p w14:paraId="71DCA16A"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600.000</w:t>
            </w:r>
          </w:p>
        </w:tc>
        <w:tc>
          <w:tcPr>
            <w:tcW w:w="1720" w:type="dxa"/>
            <w:tcBorders>
              <w:top w:val="nil"/>
              <w:left w:val="nil"/>
              <w:bottom w:val="single" w:sz="4" w:space="0" w:color="auto"/>
              <w:right w:val="single" w:sz="4" w:space="0" w:color="auto"/>
            </w:tcBorders>
            <w:shd w:val="clear" w:color="auto" w:fill="auto"/>
            <w:noWrap/>
            <w:vAlign w:val="bottom"/>
            <w:hideMark/>
          </w:tcPr>
          <w:p w14:paraId="38295F69"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17.448.000</w:t>
            </w:r>
          </w:p>
        </w:tc>
      </w:tr>
      <w:tr w:rsidR="00064212" w:rsidRPr="00064212" w14:paraId="62B39B9D" w14:textId="77777777" w:rsidTr="00027ED7">
        <w:trPr>
          <w:trHeight w:val="30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7AD4915"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3</w:t>
            </w:r>
          </w:p>
        </w:tc>
        <w:tc>
          <w:tcPr>
            <w:tcW w:w="2839" w:type="dxa"/>
            <w:tcBorders>
              <w:top w:val="nil"/>
              <w:left w:val="nil"/>
              <w:bottom w:val="single" w:sz="4" w:space="0" w:color="auto"/>
              <w:right w:val="single" w:sz="4" w:space="0" w:color="auto"/>
            </w:tcBorders>
            <w:shd w:val="clear" w:color="auto" w:fill="auto"/>
            <w:vAlign w:val="center"/>
            <w:hideMark/>
          </w:tcPr>
          <w:p w14:paraId="0DD9733D" w14:textId="77777777" w:rsidR="00064212" w:rsidRPr="00064212" w:rsidRDefault="00064212" w:rsidP="00064212">
            <w:pPr>
              <w:rPr>
                <w:rFonts w:cs="Times New Roman"/>
                <w:color w:val="000000"/>
                <w:sz w:val="24"/>
                <w:szCs w:val="24"/>
              </w:rPr>
            </w:pPr>
            <w:r w:rsidRPr="00064212">
              <w:rPr>
                <w:rFonts w:cs="Times New Roman"/>
                <w:color w:val="000000"/>
                <w:sz w:val="24"/>
                <w:szCs w:val="24"/>
              </w:rPr>
              <w:t>Phường Ayun Pa</w:t>
            </w:r>
          </w:p>
        </w:tc>
        <w:tc>
          <w:tcPr>
            <w:tcW w:w="1083" w:type="dxa"/>
            <w:tcBorders>
              <w:top w:val="nil"/>
              <w:left w:val="nil"/>
              <w:bottom w:val="single" w:sz="4" w:space="0" w:color="auto"/>
              <w:right w:val="single" w:sz="4" w:space="0" w:color="auto"/>
            </w:tcBorders>
            <w:shd w:val="clear" w:color="auto" w:fill="auto"/>
            <w:vAlign w:val="center"/>
            <w:hideMark/>
          </w:tcPr>
          <w:p w14:paraId="6A269F02" w14:textId="77777777" w:rsidR="00064212" w:rsidRPr="00064212" w:rsidRDefault="00064212" w:rsidP="00064212">
            <w:pPr>
              <w:jc w:val="center"/>
              <w:rPr>
                <w:rFonts w:cs="Times New Roman"/>
                <w:color w:val="000000"/>
                <w:sz w:val="24"/>
                <w:szCs w:val="24"/>
              </w:rPr>
            </w:pPr>
            <w:r w:rsidRPr="00064212">
              <w:rPr>
                <w:rFonts w:cs="Times New Roman"/>
                <w:color w:val="000000"/>
                <w:sz w:val="24"/>
                <w:szCs w:val="24"/>
              </w:rPr>
              <w:t>2</w:t>
            </w:r>
          </w:p>
        </w:tc>
        <w:tc>
          <w:tcPr>
            <w:tcW w:w="1740" w:type="dxa"/>
            <w:tcBorders>
              <w:top w:val="nil"/>
              <w:left w:val="nil"/>
              <w:bottom w:val="single" w:sz="4" w:space="0" w:color="auto"/>
              <w:right w:val="single" w:sz="4" w:space="0" w:color="auto"/>
            </w:tcBorders>
            <w:shd w:val="clear" w:color="auto" w:fill="auto"/>
            <w:noWrap/>
            <w:vAlign w:val="bottom"/>
            <w:hideMark/>
          </w:tcPr>
          <w:p w14:paraId="66AF043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33.696.000</w:t>
            </w:r>
          </w:p>
        </w:tc>
        <w:tc>
          <w:tcPr>
            <w:tcW w:w="1740" w:type="dxa"/>
            <w:tcBorders>
              <w:top w:val="nil"/>
              <w:left w:val="nil"/>
              <w:bottom w:val="single" w:sz="4" w:space="0" w:color="auto"/>
              <w:right w:val="single" w:sz="4" w:space="0" w:color="auto"/>
            </w:tcBorders>
            <w:shd w:val="clear" w:color="auto" w:fill="auto"/>
            <w:noWrap/>
            <w:vAlign w:val="bottom"/>
            <w:hideMark/>
          </w:tcPr>
          <w:p w14:paraId="6342834E"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1.200.000</w:t>
            </w:r>
          </w:p>
        </w:tc>
        <w:tc>
          <w:tcPr>
            <w:tcW w:w="1720" w:type="dxa"/>
            <w:tcBorders>
              <w:top w:val="nil"/>
              <w:left w:val="nil"/>
              <w:bottom w:val="single" w:sz="4" w:space="0" w:color="auto"/>
              <w:right w:val="single" w:sz="4" w:space="0" w:color="auto"/>
            </w:tcBorders>
            <w:shd w:val="clear" w:color="auto" w:fill="auto"/>
            <w:noWrap/>
            <w:vAlign w:val="bottom"/>
            <w:hideMark/>
          </w:tcPr>
          <w:p w14:paraId="09B43DCD" w14:textId="77777777" w:rsidR="00064212" w:rsidRPr="00064212" w:rsidRDefault="00064212" w:rsidP="00064212">
            <w:pPr>
              <w:jc w:val="right"/>
              <w:rPr>
                <w:rFonts w:cs="Times New Roman"/>
                <w:color w:val="000000"/>
                <w:sz w:val="24"/>
                <w:szCs w:val="24"/>
              </w:rPr>
            </w:pPr>
            <w:r w:rsidRPr="00064212">
              <w:rPr>
                <w:rFonts w:cs="Times New Roman"/>
                <w:color w:val="000000"/>
                <w:sz w:val="24"/>
                <w:szCs w:val="24"/>
              </w:rPr>
              <w:t>34.896.000</w:t>
            </w:r>
          </w:p>
        </w:tc>
      </w:tr>
      <w:tr w:rsidR="00064212" w:rsidRPr="00064212" w14:paraId="72847046" w14:textId="77777777" w:rsidTr="00027ED7">
        <w:trPr>
          <w:trHeight w:val="580"/>
          <w:jc w:val="center"/>
        </w:trPr>
        <w:tc>
          <w:tcPr>
            <w:tcW w:w="35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29BE03"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TỔNG CỘNG</w:t>
            </w:r>
          </w:p>
        </w:tc>
        <w:tc>
          <w:tcPr>
            <w:tcW w:w="1083" w:type="dxa"/>
            <w:tcBorders>
              <w:top w:val="nil"/>
              <w:left w:val="nil"/>
              <w:bottom w:val="single" w:sz="4" w:space="0" w:color="auto"/>
              <w:right w:val="single" w:sz="4" w:space="0" w:color="auto"/>
            </w:tcBorders>
            <w:shd w:val="clear" w:color="auto" w:fill="auto"/>
            <w:vAlign w:val="center"/>
            <w:hideMark/>
          </w:tcPr>
          <w:p w14:paraId="776B5746" w14:textId="77777777" w:rsidR="00064212" w:rsidRPr="00064212" w:rsidRDefault="00064212" w:rsidP="00064212">
            <w:pPr>
              <w:jc w:val="center"/>
              <w:rPr>
                <w:rFonts w:cs="Times New Roman"/>
                <w:b/>
                <w:bCs/>
                <w:color w:val="000000"/>
                <w:sz w:val="24"/>
                <w:szCs w:val="24"/>
              </w:rPr>
            </w:pPr>
            <w:r w:rsidRPr="00064212">
              <w:rPr>
                <w:rFonts w:cs="Times New Roman"/>
                <w:b/>
                <w:bCs/>
                <w:color w:val="000000"/>
                <w:sz w:val="24"/>
                <w:szCs w:val="24"/>
              </w:rPr>
              <w:t>115</w:t>
            </w:r>
          </w:p>
        </w:tc>
        <w:tc>
          <w:tcPr>
            <w:tcW w:w="1740" w:type="dxa"/>
            <w:tcBorders>
              <w:top w:val="nil"/>
              <w:left w:val="nil"/>
              <w:bottom w:val="single" w:sz="4" w:space="0" w:color="auto"/>
              <w:right w:val="single" w:sz="4" w:space="0" w:color="auto"/>
            </w:tcBorders>
            <w:shd w:val="clear" w:color="auto" w:fill="auto"/>
            <w:vAlign w:val="center"/>
            <w:hideMark/>
          </w:tcPr>
          <w:p w14:paraId="6BFFFEA1" w14:textId="77777777" w:rsidR="00064212" w:rsidRPr="00064212" w:rsidRDefault="00064212" w:rsidP="00064212">
            <w:pPr>
              <w:jc w:val="right"/>
              <w:rPr>
                <w:rFonts w:cs="Times New Roman"/>
                <w:b/>
                <w:bCs/>
                <w:color w:val="000000"/>
                <w:sz w:val="24"/>
                <w:szCs w:val="24"/>
              </w:rPr>
            </w:pPr>
            <w:r w:rsidRPr="00064212">
              <w:rPr>
                <w:rFonts w:cs="Times New Roman"/>
                <w:b/>
                <w:bCs/>
                <w:color w:val="000000"/>
                <w:sz w:val="24"/>
                <w:szCs w:val="24"/>
              </w:rPr>
              <w:t>1.937.520.000</w:t>
            </w:r>
          </w:p>
        </w:tc>
        <w:tc>
          <w:tcPr>
            <w:tcW w:w="1740" w:type="dxa"/>
            <w:tcBorders>
              <w:top w:val="nil"/>
              <w:left w:val="nil"/>
              <w:bottom w:val="single" w:sz="4" w:space="0" w:color="auto"/>
              <w:right w:val="single" w:sz="4" w:space="0" w:color="auto"/>
            </w:tcBorders>
            <w:shd w:val="clear" w:color="auto" w:fill="auto"/>
            <w:vAlign w:val="center"/>
            <w:hideMark/>
          </w:tcPr>
          <w:p w14:paraId="56D85D66" w14:textId="77777777" w:rsidR="00064212" w:rsidRPr="00064212" w:rsidRDefault="00064212" w:rsidP="00064212">
            <w:pPr>
              <w:jc w:val="right"/>
              <w:rPr>
                <w:rFonts w:cs="Times New Roman"/>
                <w:b/>
                <w:bCs/>
                <w:color w:val="000000"/>
                <w:sz w:val="24"/>
                <w:szCs w:val="24"/>
              </w:rPr>
            </w:pPr>
            <w:r w:rsidRPr="00064212">
              <w:rPr>
                <w:rFonts w:cs="Times New Roman"/>
                <w:b/>
                <w:bCs/>
                <w:color w:val="000000"/>
                <w:sz w:val="24"/>
                <w:szCs w:val="24"/>
              </w:rPr>
              <w:t>69.000.000</w:t>
            </w:r>
          </w:p>
        </w:tc>
        <w:tc>
          <w:tcPr>
            <w:tcW w:w="1720" w:type="dxa"/>
            <w:tcBorders>
              <w:top w:val="nil"/>
              <w:left w:val="nil"/>
              <w:bottom w:val="single" w:sz="4" w:space="0" w:color="auto"/>
              <w:right w:val="single" w:sz="4" w:space="0" w:color="auto"/>
            </w:tcBorders>
            <w:shd w:val="clear" w:color="auto" w:fill="auto"/>
            <w:vAlign w:val="center"/>
            <w:hideMark/>
          </w:tcPr>
          <w:p w14:paraId="4583F615" w14:textId="77777777" w:rsidR="00064212" w:rsidRPr="00064212" w:rsidRDefault="00064212" w:rsidP="00064212">
            <w:pPr>
              <w:jc w:val="right"/>
              <w:rPr>
                <w:rFonts w:cs="Times New Roman"/>
                <w:b/>
                <w:bCs/>
                <w:color w:val="000000"/>
                <w:sz w:val="24"/>
                <w:szCs w:val="24"/>
              </w:rPr>
            </w:pPr>
            <w:r w:rsidRPr="00064212">
              <w:rPr>
                <w:rFonts w:cs="Times New Roman"/>
                <w:b/>
                <w:bCs/>
                <w:color w:val="000000"/>
                <w:sz w:val="24"/>
                <w:szCs w:val="24"/>
              </w:rPr>
              <w:t>2.006.520.000</w:t>
            </w:r>
          </w:p>
        </w:tc>
      </w:tr>
    </w:tbl>
    <w:p w14:paraId="38BE7698" w14:textId="77777777" w:rsidR="00064212" w:rsidRDefault="00064212" w:rsidP="00B22986">
      <w:pPr>
        <w:rPr>
          <w:i/>
          <w:color w:val="000000" w:themeColor="text1"/>
        </w:rPr>
      </w:pPr>
    </w:p>
    <w:p w14:paraId="570C6F72" w14:textId="77777777" w:rsidR="00064212" w:rsidRDefault="00064212" w:rsidP="00B22986">
      <w:pPr>
        <w:rPr>
          <w:i/>
          <w:color w:val="000000" w:themeColor="text1"/>
        </w:rPr>
      </w:pPr>
    </w:p>
    <w:tbl>
      <w:tblPr>
        <w:tblW w:w="7650" w:type="dxa"/>
        <w:jc w:val="center"/>
        <w:tblLook w:val="04A0" w:firstRow="1" w:lastRow="0" w:firstColumn="1" w:lastColumn="0" w:noHBand="0" w:noVBand="1"/>
      </w:tblPr>
      <w:tblGrid>
        <w:gridCol w:w="5382"/>
        <w:gridCol w:w="2268"/>
      </w:tblGrid>
      <w:tr w:rsidR="00D017E0" w:rsidRPr="00D017E0" w14:paraId="25E4528E" w14:textId="77777777" w:rsidTr="00D017E0">
        <w:trPr>
          <w:trHeight w:val="30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115D601C" w14:textId="094237AB" w:rsidR="00D017E0" w:rsidRPr="00064212" w:rsidRDefault="00D017E0" w:rsidP="00D017E0">
            <w:pPr>
              <w:rPr>
                <w:b/>
                <w:bCs/>
                <w:i/>
                <w:color w:val="000000" w:themeColor="text1"/>
                <w:sz w:val="26"/>
                <w:szCs w:val="26"/>
              </w:rPr>
            </w:pPr>
            <w:r w:rsidRPr="00064212">
              <w:rPr>
                <w:b/>
                <w:bCs/>
                <w:i/>
                <w:color w:val="000000" w:themeColor="text1"/>
                <w:sz w:val="26"/>
                <w:szCs w:val="26"/>
              </w:rPr>
              <w:t xml:space="preserve">*Ghi chú: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3CCF2A" w14:textId="7DD9F02A" w:rsidR="00D017E0" w:rsidRPr="00064212" w:rsidRDefault="00D017E0" w:rsidP="00D017E0">
            <w:pPr>
              <w:jc w:val="center"/>
              <w:rPr>
                <w:rFonts w:cs="Times New Roman"/>
                <w:b/>
                <w:bCs/>
                <w:color w:val="000000"/>
                <w:sz w:val="26"/>
                <w:szCs w:val="26"/>
              </w:rPr>
            </w:pPr>
            <w:r w:rsidRPr="00064212">
              <w:rPr>
                <w:rFonts w:cs="Times New Roman"/>
                <w:b/>
                <w:bCs/>
                <w:color w:val="000000"/>
                <w:sz w:val="26"/>
                <w:szCs w:val="26"/>
              </w:rPr>
              <w:t>Chi phí (VNĐ)</w:t>
            </w:r>
          </w:p>
        </w:tc>
      </w:tr>
      <w:tr w:rsidR="00D017E0" w:rsidRPr="00D017E0" w14:paraId="176C45F8" w14:textId="4E2497DF" w:rsidTr="00D017E0">
        <w:trPr>
          <w:trHeight w:val="30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CD35" w14:textId="79BA8A6A" w:rsidR="00D017E0" w:rsidRPr="00064212" w:rsidRDefault="00D017E0" w:rsidP="00D017E0">
            <w:pPr>
              <w:rPr>
                <w:rFonts w:cs="Times New Roman"/>
                <w:color w:val="000000"/>
                <w:sz w:val="26"/>
                <w:szCs w:val="26"/>
              </w:rPr>
            </w:pPr>
            <w:r w:rsidRPr="00064212">
              <w:rPr>
                <w:rFonts w:cs="Times New Roman"/>
                <w:color w:val="000000"/>
                <w:sz w:val="26"/>
                <w:szCs w:val="26"/>
              </w:rPr>
              <w:t>Mức lương cơ sở hiện hành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E3197B" w14:textId="67D1597F" w:rsidR="00D017E0" w:rsidRPr="00064212" w:rsidRDefault="00D017E0" w:rsidP="00D017E0">
            <w:pPr>
              <w:jc w:val="center"/>
              <w:rPr>
                <w:rFonts w:cs="Times New Roman"/>
                <w:color w:val="000000"/>
                <w:sz w:val="26"/>
                <w:szCs w:val="26"/>
              </w:rPr>
            </w:pPr>
            <w:r w:rsidRPr="00064212">
              <w:rPr>
                <w:rFonts w:cs="Times New Roman"/>
                <w:color w:val="000000"/>
                <w:sz w:val="26"/>
                <w:szCs w:val="26"/>
              </w:rPr>
              <w:t>2.340.000</w:t>
            </w:r>
          </w:p>
        </w:tc>
      </w:tr>
      <w:tr w:rsidR="00D017E0" w:rsidRPr="00D017E0" w14:paraId="43D29684" w14:textId="47D9697E" w:rsidTr="00D017E0">
        <w:trPr>
          <w:trHeight w:val="570"/>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2B92523" w14:textId="5835FD24" w:rsidR="00D017E0" w:rsidRPr="00064212" w:rsidRDefault="00D017E0" w:rsidP="00D017E0">
            <w:pPr>
              <w:rPr>
                <w:rFonts w:cs="Times New Roman"/>
                <w:color w:val="000000"/>
                <w:sz w:val="26"/>
                <w:szCs w:val="26"/>
              </w:rPr>
            </w:pPr>
            <w:r w:rsidRPr="00064212">
              <w:rPr>
                <w:rFonts w:cs="Times New Roman"/>
                <w:color w:val="000000"/>
                <w:sz w:val="26"/>
                <w:szCs w:val="26"/>
              </w:rPr>
              <w:t>Chi phí 01 QLĐND/tháng</w:t>
            </w:r>
            <w:r w:rsidR="00064212">
              <w:rPr>
                <w:rFonts w:cs="Times New Roman"/>
                <w:color w:val="000000"/>
                <w:sz w:val="26"/>
                <w:szCs w:val="26"/>
              </w:rPr>
              <w:t xml:space="preserve">: </w:t>
            </w:r>
            <w:r w:rsidR="00064212" w:rsidRPr="00064212">
              <w:rPr>
                <w:rFonts w:cs="Times New Roman"/>
                <w:color w:val="000000"/>
                <w:sz w:val="26"/>
                <w:szCs w:val="26"/>
              </w:rPr>
              <w:t>Mức thù lao 60% mức lương cơ sở/người/tháng (VNĐ)</w:t>
            </w:r>
          </w:p>
        </w:tc>
        <w:tc>
          <w:tcPr>
            <w:tcW w:w="2268" w:type="dxa"/>
            <w:tcBorders>
              <w:top w:val="nil"/>
              <w:left w:val="single" w:sz="4" w:space="0" w:color="auto"/>
              <w:bottom w:val="single" w:sz="4" w:space="0" w:color="auto"/>
              <w:right w:val="single" w:sz="4" w:space="0" w:color="auto"/>
            </w:tcBorders>
            <w:shd w:val="clear" w:color="auto" w:fill="auto"/>
            <w:vAlign w:val="center"/>
          </w:tcPr>
          <w:p w14:paraId="7AB0ED32" w14:textId="5F08F421" w:rsidR="00D017E0" w:rsidRPr="00064212" w:rsidRDefault="00D017E0" w:rsidP="00D017E0">
            <w:pPr>
              <w:jc w:val="center"/>
              <w:rPr>
                <w:rFonts w:cs="Times New Roman"/>
                <w:color w:val="000000"/>
                <w:sz w:val="26"/>
                <w:szCs w:val="26"/>
              </w:rPr>
            </w:pPr>
            <w:r w:rsidRPr="00064212">
              <w:rPr>
                <w:rFonts w:cs="Times New Roman"/>
                <w:color w:val="000000"/>
                <w:sz w:val="26"/>
                <w:szCs w:val="26"/>
              </w:rPr>
              <w:t>1.404.000</w:t>
            </w:r>
          </w:p>
        </w:tc>
      </w:tr>
      <w:tr w:rsidR="00D017E0" w:rsidRPr="00D017E0" w14:paraId="78005413" w14:textId="129DA88D" w:rsidTr="00D017E0">
        <w:trPr>
          <w:trHeight w:val="85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75D0E74" w14:textId="77777777" w:rsidR="00D017E0" w:rsidRPr="00064212" w:rsidRDefault="00D017E0" w:rsidP="00D017E0">
            <w:pPr>
              <w:rPr>
                <w:rFonts w:cs="Times New Roman"/>
                <w:color w:val="000000"/>
                <w:sz w:val="26"/>
                <w:szCs w:val="26"/>
              </w:rPr>
            </w:pPr>
            <w:r w:rsidRPr="00064212">
              <w:rPr>
                <w:rFonts w:cs="Times New Roman"/>
                <w:color w:val="000000"/>
                <w:sz w:val="26"/>
                <w:szCs w:val="26"/>
              </w:rPr>
              <w:t>Chi phí  đồ bảo hộ lao động, băng phù hiệu 01 bộ/người/năm</w:t>
            </w:r>
          </w:p>
        </w:tc>
        <w:tc>
          <w:tcPr>
            <w:tcW w:w="2268" w:type="dxa"/>
            <w:tcBorders>
              <w:top w:val="nil"/>
              <w:left w:val="single" w:sz="4" w:space="0" w:color="auto"/>
              <w:bottom w:val="single" w:sz="4" w:space="0" w:color="auto"/>
              <w:right w:val="single" w:sz="4" w:space="0" w:color="auto"/>
            </w:tcBorders>
            <w:shd w:val="clear" w:color="auto" w:fill="auto"/>
            <w:vAlign w:val="center"/>
          </w:tcPr>
          <w:p w14:paraId="4557E384" w14:textId="27A03591" w:rsidR="00D017E0" w:rsidRPr="00064212" w:rsidRDefault="00D017E0" w:rsidP="00D017E0">
            <w:pPr>
              <w:jc w:val="center"/>
              <w:rPr>
                <w:rFonts w:cs="Times New Roman"/>
                <w:color w:val="000000"/>
                <w:sz w:val="26"/>
                <w:szCs w:val="26"/>
              </w:rPr>
            </w:pPr>
            <w:r w:rsidRPr="00064212">
              <w:rPr>
                <w:rFonts w:cs="Times New Roman"/>
                <w:color w:val="000000"/>
                <w:sz w:val="26"/>
                <w:szCs w:val="26"/>
              </w:rPr>
              <w:t>600.000</w:t>
            </w:r>
          </w:p>
        </w:tc>
      </w:tr>
      <w:tr w:rsidR="00D017E0" w:rsidRPr="00D017E0" w14:paraId="6B93CF09" w14:textId="57C024EE" w:rsidTr="00D017E0">
        <w:trPr>
          <w:trHeight w:val="600"/>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FA6583C" w14:textId="77777777" w:rsidR="00D017E0" w:rsidRPr="00064212" w:rsidRDefault="00D017E0" w:rsidP="00D017E0">
            <w:pPr>
              <w:rPr>
                <w:rFonts w:cs="Times New Roman"/>
                <w:i/>
                <w:iCs/>
                <w:color w:val="000000"/>
                <w:sz w:val="26"/>
                <w:szCs w:val="26"/>
              </w:rPr>
            </w:pPr>
            <w:r w:rsidRPr="00064212">
              <w:rPr>
                <w:rFonts w:cs="Times New Roman"/>
                <w:i/>
                <w:iCs/>
                <w:color w:val="000000"/>
                <w:sz w:val="26"/>
                <w:szCs w:val="26"/>
              </w:rPr>
              <w:t>Chi phí đồ bảo hộ lao động</w:t>
            </w:r>
          </w:p>
        </w:tc>
        <w:tc>
          <w:tcPr>
            <w:tcW w:w="2268" w:type="dxa"/>
            <w:tcBorders>
              <w:top w:val="nil"/>
              <w:left w:val="single" w:sz="4" w:space="0" w:color="auto"/>
              <w:bottom w:val="single" w:sz="4" w:space="0" w:color="auto"/>
              <w:right w:val="single" w:sz="4" w:space="0" w:color="auto"/>
            </w:tcBorders>
            <w:shd w:val="clear" w:color="auto" w:fill="auto"/>
            <w:vAlign w:val="center"/>
          </w:tcPr>
          <w:p w14:paraId="0155A079" w14:textId="651CC00C" w:rsidR="00D017E0" w:rsidRPr="00064212" w:rsidRDefault="00D017E0" w:rsidP="00D017E0">
            <w:pPr>
              <w:jc w:val="center"/>
              <w:rPr>
                <w:rFonts w:cs="Times New Roman"/>
                <w:i/>
                <w:iCs/>
                <w:color w:val="000000"/>
                <w:sz w:val="26"/>
                <w:szCs w:val="26"/>
              </w:rPr>
            </w:pPr>
            <w:r w:rsidRPr="00064212">
              <w:rPr>
                <w:rFonts w:cs="Times New Roman"/>
                <w:i/>
                <w:iCs/>
                <w:color w:val="000000"/>
                <w:sz w:val="26"/>
                <w:szCs w:val="26"/>
              </w:rPr>
              <w:t>500.000</w:t>
            </w:r>
          </w:p>
        </w:tc>
      </w:tr>
      <w:tr w:rsidR="00D017E0" w:rsidRPr="00D017E0" w14:paraId="21F1809B" w14:textId="46CA8EAB" w:rsidTr="00D017E0">
        <w:trPr>
          <w:trHeight w:val="300"/>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743DFE8" w14:textId="77777777" w:rsidR="00D017E0" w:rsidRPr="00064212" w:rsidRDefault="00D017E0" w:rsidP="00D017E0">
            <w:pPr>
              <w:rPr>
                <w:rFonts w:cs="Times New Roman"/>
                <w:i/>
                <w:iCs/>
                <w:color w:val="000000"/>
                <w:sz w:val="26"/>
                <w:szCs w:val="26"/>
              </w:rPr>
            </w:pPr>
            <w:r w:rsidRPr="00064212">
              <w:rPr>
                <w:rFonts w:cs="Times New Roman"/>
                <w:i/>
                <w:iCs/>
                <w:color w:val="000000"/>
                <w:sz w:val="26"/>
                <w:szCs w:val="26"/>
              </w:rPr>
              <w:t>Băng phù hiệu</w:t>
            </w:r>
          </w:p>
        </w:tc>
        <w:tc>
          <w:tcPr>
            <w:tcW w:w="2268" w:type="dxa"/>
            <w:tcBorders>
              <w:top w:val="nil"/>
              <w:left w:val="single" w:sz="4" w:space="0" w:color="auto"/>
              <w:bottom w:val="single" w:sz="4" w:space="0" w:color="auto"/>
              <w:right w:val="single" w:sz="4" w:space="0" w:color="auto"/>
            </w:tcBorders>
            <w:shd w:val="clear" w:color="auto" w:fill="auto"/>
            <w:vAlign w:val="center"/>
          </w:tcPr>
          <w:p w14:paraId="63D01FFE" w14:textId="4449BD7A" w:rsidR="00D017E0" w:rsidRPr="00064212" w:rsidRDefault="00D017E0" w:rsidP="00D017E0">
            <w:pPr>
              <w:jc w:val="center"/>
              <w:rPr>
                <w:rFonts w:cs="Times New Roman"/>
                <w:i/>
                <w:iCs/>
                <w:color w:val="000000"/>
                <w:sz w:val="26"/>
                <w:szCs w:val="26"/>
              </w:rPr>
            </w:pPr>
            <w:r w:rsidRPr="00064212">
              <w:rPr>
                <w:rFonts w:cs="Times New Roman"/>
                <w:i/>
                <w:iCs/>
                <w:color w:val="000000"/>
                <w:sz w:val="26"/>
                <w:szCs w:val="26"/>
              </w:rPr>
              <w:t>100.000</w:t>
            </w:r>
          </w:p>
        </w:tc>
      </w:tr>
    </w:tbl>
    <w:p w14:paraId="458797D2" w14:textId="77777777" w:rsidR="00D017E0" w:rsidRPr="00734E1F" w:rsidRDefault="00D017E0" w:rsidP="00B22986">
      <w:pPr>
        <w:rPr>
          <w:i/>
          <w:color w:val="000000" w:themeColor="text1"/>
        </w:rPr>
      </w:pPr>
    </w:p>
    <w:sectPr w:rsidR="00D017E0" w:rsidRPr="00734E1F" w:rsidSect="00D017E0">
      <w:pgSz w:w="11907" w:h="16840" w:code="9"/>
      <w:pgMar w:top="1134" w:right="851" w:bottom="1134"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1506" w14:textId="77777777" w:rsidR="00EB64A5" w:rsidRDefault="00EB64A5" w:rsidP="00D9612A">
      <w:r>
        <w:separator/>
      </w:r>
    </w:p>
  </w:endnote>
  <w:endnote w:type="continuationSeparator" w:id="0">
    <w:p w14:paraId="7F34361D" w14:textId="77777777" w:rsidR="00EB64A5" w:rsidRDefault="00EB64A5" w:rsidP="00D9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09DE" w14:textId="77777777" w:rsidR="00EB64A5" w:rsidRDefault="00EB64A5" w:rsidP="00D9612A">
      <w:r>
        <w:separator/>
      </w:r>
    </w:p>
  </w:footnote>
  <w:footnote w:type="continuationSeparator" w:id="0">
    <w:p w14:paraId="53076E4C" w14:textId="77777777" w:rsidR="00EB64A5" w:rsidRDefault="00EB64A5" w:rsidP="00D9612A">
      <w:r>
        <w:continuationSeparator/>
      </w:r>
    </w:p>
  </w:footnote>
  <w:footnote w:id="1">
    <w:p w14:paraId="6C126B1B" w14:textId="016ED0AA" w:rsidR="00734E1F" w:rsidRDefault="00734E1F">
      <w:pPr>
        <w:pStyle w:val="FootnoteText"/>
      </w:pPr>
      <w:r>
        <w:rPr>
          <w:rStyle w:val="FootnoteReference"/>
        </w:rPr>
        <w:footnoteRef/>
      </w:r>
      <w:r>
        <w:t xml:space="preserve"> </w:t>
      </w:r>
      <w:r w:rsidRPr="0000784F">
        <w:t xml:space="preserve">Theo quy định tại Điều 37 </w:t>
      </w:r>
      <w:r>
        <w:t>Điều 37 Luật Đê điều 2006.</w:t>
      </w:r>
    </w:p>
  </w:footnote>
  <w:footnote w:id="2">
    <w:p w14:paraId="7CD04951" w14:textId="03EC1D61" w:rsidR="00734E1F" w:rsidRDefault="00734E1F" w:rsidP="00591655">
      <w:pPr>
        <w:pStyle w:val="FootnoteText"/>
        <w:jc w:val="both"/>
      </w:pPr>
      <w:r>
        <w:rPr>
          <w:rStyle w:val="FootnoteReference"/>
        </w:rPr>
        <w:footnoteRef/>
      </w:r>
      <w:r>
        <w:t xml:space="preserve"> </w:t>
      </w:r>
      <w:r w:rsidRPr="00591655">
        <w:t xml:space="preserve">Sở Nội vụ </w:t>
      </w:r>
      <w:r>
        <w:t xml:space="preserve">tỉnh (Bình Định cũ) </w:t>
      </w:r>
      <w:r w:rsidRPr="00591655">
        <w:t>ban hành Văn bản số 1335/SNV-TCCB ngày 13/12/2013 về việc thành lập Hạt Quản lý đê Đông và Hà Thanh</w:t>
      </w:r>
      <w:r>
        <w:t>.</w:t>
      </w:r>
    </w:p>
  </w:footnote>
  <w:footnote w:id="3">
    <w:p w14:paraId="2BE6D329" w14:textId="338224F5" w:rsidR="00734E1F" w:rsidRDefault="00734E1F" w:rsidP="00DB2BF2">
      <w:pPr>
        <w:pStyle w:val="FootnoteText"/>
        <w:jc w:val="both"/>
      </w:pPr>
      <w:r>
        <w:rPr>
          <w:rStyle w:val="FootnoteReference"/>
        </w:rPr>
        <w:footnoteRef/>
      </w:r>
      <w:r>
        <w:t xml:space="preserve"> Theo quy định tại khoản 1 Điều 4 </w:t>
      </w:r>
      <w:r w:rsidRPr="00DB2BF2">
        <w:t>Thông tư số 10/2026/TT-BNNMT ngày 06/2/2026 của Bộ Nông nghiệp và Môi trường</w:t>
      </w:r>
      <w:r>
        <w:t>.</w:t>
      </w:r>
    </w:p>
  </w:footnote>
  <w:footnote w:id="4">
    <w:p w14:paraId="734A68B6" w14:textId="32F621A4" w:rsidR="00734E1F" w:rsidRPr="00FD3266" w:rsidRDefault="00734E1F" w:rsidP="0023511C">
      <w:pPr>
        <w:pStyle w:val="FootnoteText"/>
        <w:jc w:val="both"/>
        <w:rPr>
          <w:color w:val="000000" w:themeColor="text1"/>
        </w:rPr>
      </w:pPr>
      <w:r>
        <w:rPr>
          <w:rStyle w:val="FootnoteReference"/>
        </w:rPr>
        <w:footnoteRef/>
      </w:r>
      <w:r>
        <w:t xml:space="preserve"> </w:t>
      </w:r>
      <w:r w:rsidRPr="00FD3266">
        <w:rPr>
          <w:color w:val="000000" w:themeColor="text1"/>
        </w:rPr>
        <w:t>Theo quy định tại khoản 2 Điều 2 Thông tư số 26/2009/TT-BNN ngày 11/5/2009 của Bộ Nông nghiệp và Phát triển nông thôn hướng dẫn về cơ cấu tổ chức, nguồn kinh phí và chế độ thù lao đối với lực lượng quản lý đê nhân dân thì “</w:t>
      </w:r>
      <w:r w:rsidRPr="00FD3266">
        <w:rPr>
          <w:i/>
          <w:iCs/>
          <w:color w:val="000000" w:themeColor="text1"/>
        </w:rPr>
        <w:t>Mỗi nhân viên quản lý đê nhân dân chịu trách nhiệm quản lý không quá 3km đê</w:t>
      </w:r>
      <w:r w:rsidRPr="00FD3266">
        <w:rPr>
          <w:color w:val="000000" w:themeColor="text1"/>
        </w:rPr>
        <w:t>”, căn cứ thực tế và khả ngân sách địa phương, đề nghị mỗi nhân viên thực hiện quản lý 05km (từ năm 2020 đến nay khu vực phía Đông tỉnh đã áp dụng).</w:t>
      </w:r>
    </w:p>
  </w:footnote>
  <w:footnote w:id="5">
    <w:p w14:paraId="60389F0D" w14:textId="3AC831F3" w:rsidR="00734E1F" w:rsidRDefault="00734E1F" w:rsidP="0023511C">
      <w:pPr>
        <w:pStyle w:val="FootnoteText"/>
        <w:jc w:val="both"/>
      </w:pPr>
      <w:r>
        <w:rPr>
          <w:rStyle w:val="FootnoteReference"/>
        </w:rPr>
        <w:footnoteRef/>
      </w:r>
      <w:r>
        <w:t xml:space="preserve"> Căn cứ </w:t>
      </w:r>
      <w:r w:rsidRPr="007F7458">
        <w:t xml:space="preserve">Điều </w:t>
      </w:r>
      <w:r>
        <w:t>3</w:t>
      </w:r>
      <w:r w:rsidRPr="007F7458">
        <w:t xml:space="preserve"> Thông tư số 26/2009/TT-BNN ngày 11/5/2009 của Bộ Nông nghiệp và Phát triển nông thôn</w:t>
      </w:r>
      <w:r>
        <w:t xml:space="preserve">; Điều 5  </w:t>
      </w:r>
      <w:r w:rsidRPr="0023511C">
        <w:t>Thông tư số 10/2026/TT-BNNMT ngày 06/2/2026 của Bộ Nông nghiệp và Môi trường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23586"/>
      <w:docPartObj>
        <w:docPartGallery w:val="Page Numbers (Top of Page)"/>
        <w:docPartUnique/>
      </w:docPartObj>
    </w:sdtPr>
    <w:sdtEndPr>
      <w:rPr>
        <w:noProof/>
        <w:sz w:val="26"/>
        <w:szCs w:val="26"/>
      </w:rPr>
    </w:sdtEndPr>
    <w:sdtContent>
      <w:p w14:paraId="01E4621A" w14:textId="1C892724" w:rsidR="00734E1F" w:rsidRPr="00C02DD0" w:rsidRDefault="00734E1F">
        <w:pPr>
          <w:pStyle w:val="Header"/>
          <w:jc w:val="center"/>
          <w:rPr>
            <w:sz w:val="26"/>
            <w:szCs w:val="26"/>
          </w:rPr>
        </w:pPr>
        <w:r w:rsidRPr="00C02DD0">
          <w:rPr>
            <w:sz w:val="26"/>
            <w:szCs w:val="26"/>
          </w:rPr>
          <w:fldChar w:fldCharType="begin"/>
        </w:r>
        <w:r w:rsidRPr="00C02DD0">
          <w:rPr>
            <w:sz w:val="26"/>
            <w:szCs w:val="26"/>
          </w:rPr>
          <w:instrText xml:space="preserve"> PAGE   \* MERGEFORMAT </w:instrText>
        </w:r>
        <w:r w:rsidRPr="00C02DD0">
          <w:rPr>
            <w:sz w:val="26"/>
            <w:szCs w:val="26"/>
          </w:rPr>
          <w:fldChar w:fldCharType="separate"/>
        </w:r>
        <w:r w:rsidR="00AA5281">
          <w:rPr>
            <w:noProof/>
            <w:sz w:val="26"/>
            <w:szCs w:val="26"/>
          </w:rPr>
          <w:t>6</w:t>
        </w:r>
        <w:r w:rsidRPr="00C02DD0">
          <w:rPr>
            <w:noProof/>
            <w:sz w:val="26"/>
            <w:szCs w:val="26"/>
          </w:rPr>
          <w:fldChar w:fldCharType="end"/>
        </w:r>
      </w:p>
    </w:sdtContent>
  </w:sdt>
  <w:p w14:paraId="31943CD0" w14:textId="77777777" w:rsidR="00734E1F" w:rsidRDefault="00734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959"/>
    <w:multiLevelType w:val="hybridMultilevel"/>
    <w:tmpl w:val="926E0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02133"/>
    <w:multiLevelType w:val="hybridMultilevel"/>
    <w:tmpl w:val="981E4FAE"/>
    <w:lvl w:ilvl="0" w:tplc="C368F2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1A126DC"/>
    <w:multiLevelType w:val="hybridMultilevel"/>
    <w:tmpl w:val="5A5E60B4"/>
    <w:lvl w:ilvl="0" w:tplc="3A64964C">
      <w:start w:val="2"/>
      <w:numFmt w:val="bullet"/>
      <w:lvlText w:val="-"/>
      <w:lvlJc w:val="left"/>
      <w:pPr>
        <w:ind w:left="1800" w:hanging="360"/>
      </w:pPr>
      <w:rPr>
        <w:rFonts w:ascii="Times New Roman" w:eastAsia="Times New Roman" w:hAnsi="Times New Roman" w:cs="Times New Roman"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abstractNum w:abstractNumId="3" w15:restartNumberingAfterBreak="0">
    <w:nsid w:val="6C886F3D"/>
    <w:multiLevelType w:val="multilevel"/>
    <w:tmpl w:val="76DE7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474604">
    <w:abstractNumId w:val="2"/>
  </w:num>
  <w:num w:numId="2" w16cid:durableId="498932410">
    <w:abstractNumId w:val="1"/>
  </w:num>
  <w:num w:numId="3" w16cid:durableId="620917839">
    <w:abstractNumId w:val="0"/>
  </w:num>
  <w:num w:numId="4" w16cid:durableId="343676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BB7"/>
    <w:rsid w:val="000011CF"/>
    <w:rsid w:val="00001227"/>
    <w:rsid w:val="0000784F"/>
    <w:rsid w:val="00010217"/>
    <w:rsid w:val="00010E56"/>
    <w:rsid w:val="000162C3"/>
    <w:rsid w:val="00016E92"/>
    <w:rsid w:val="00020123"/>
    <w:rsid w:val="0002250F"/>
    <w:rsid w:val="0002469A"/>
    <w:rsid w:val="00027ED7"/>
    <w:rsid w:val="00030120"/>
    <w:rsid w:val="00030615"/>
    <w:rsid w:val="00030ABA"/>
    <w:rsid w:val="000313C9"/>
    <w:rsid w:val="00032D68"/>
    <w:rsid w:val="00037C9F"/>
    <w:rsid w:val="00040FBC"/>
    <w:rsid w:val="00042ACE"/>
    <w:rsid w:val="000432C7"/>
    <w:rsid w:val="000459B1"/>
    <w:rsid w:val="00046F83"/>
    <w:rsid w:val="000477DA"/>
    <w:rsid w:val="00050855"/>
    <w:rsid w:val="00056453"/>
    <w:rsid w:val="00057C3A"/>
    <w:rsid w:val="00060D5D"/>
    <w:rsid w:val="000610BC"/>
    <w:rsid w:val="000635A0"/>
    <w:rsid w:val="00064212"/>
    <w:rsid w:val="00064784"/>
    <w:rsid w:val="00065013"/>
    <w:rsid w:val="00066540"/>
    <w:rsid w:val="00067C55"/>
    <w:rsid w:val="000703AF"/>
    <w:rsid w:val="00071042"/>
    <w:rsid w:val="00072BBF"/>
    <w:rsid w:val="000743C1"/>
    <w:rsid w:val="00075DFE"/>
    <w:rsid w:val="00076652"/>
    <w:rsid w:val="00076D99"/>
    <w:rsid w:val="00076DB2"/>
    <w:rsid w:val="00077129"/>
    <w:rsid w:val="00077741"/>
    <w:rsid w:val="00081E78"/>
    <w:rsid w:val="00082EC1"/>
    <w:rsid w:val="00090708"/>
    <w:rsid w:val="000911F2"/>
    <w:rsid w:val="00093492"/>
    <w:rsid w:val="000943E8"/>
    <w:rsid w:val="00094CF7"/>
    <w:rsid w:val="00094DCD"/>
    <w:rsid w:val="000951BB"/>
    <w:rsid w:val="00096497"/>
    <w:rsid w:val="000A1A27"/>
    <w:rsid w:val="000A4235"/>
    <w:rsid w:val="000A6223"/>
    <w:rsid w:val="000B3E57"/>
    <w:rsid w:val="000B44B4"/>
    <w:rsid w:val="000C10B6"/>
    <w:rsid w:val="000C74A2"/>
    <w:rsid w:val="000D3F42"/>
    <w:rsid w:val="000D51C1"/>
    <w:rsid w:val="000D5458"/>
    <w:rsid w:val="000D61EF"/>
    <w:rsid w:val="000D7884"/>
    <w:rsid w:val="000E048A"/>
    <w:rsid w:val="000E0D09"/>
    <w:rsid w:val="000E1EED"/>
    <w:rsid w:val="000E48D3"/>
    <w:rsid w:val="000E4967"/>
    <w:rsid w:val="000F0DC5"/>
    <w:rsid w:val="00100A70"/>
    <w:rsid w:val="00102852"/>
    <w:rsid w:val="001058B1"/>
    <w:rsid w:val="0010600D"/>
    <w:rsid w:val="00106235"/>
    <w:rsid w:val="0010730E"/>
    <w:rsid w:val="001104F8"/>
    <w:rsid w:val="00113C92"/>
    <w:rsid w:val="00116303"/>
    <w:rsid w:val="00132C2A"/>
    <w:rsid w:val="00132E48"/>
    <w:rsid w:val="001353D9"/>
    <w:rsid w:val="001353FD"/>
    <w:rsid w:val="00140DB2"/>
    <w:rsid w:val="0014635C"/>
    <w:rsid w:val="00146B2E"/>
    <w:rsid w:val="001521CC"/>
    <w:rsid w:val="00153332"/>
    <w:rsid w:val="00155C39"/>
    <w:rsid w:val="00160DAE"/>
    <w:rsid w:val="0016147D"/>
    <w:rsid w:val="00161DFD"/>
    <w:rsid w:val="0016293A"/>
    <w:rsid w:val="00171254"/>
    <w:rsid w:val="001771C9"/>
    <w:rsid w:val="001775F8"/>
    <w:rsid w:val="00185915"/>
    <w:rsid w:val="001859CC"/>
    <w:rsid w:val="00190295"/>
    <w:rsid w:val="00191376"/>
    <w:rsid w:val="00194B14"/>
    <w:rsid w:val="00195279"/>
    <w:rsid w:val="001A4F53"/>
    <w:rsid w:val="001B02DC"/>
    <w:rsid w:val="001B06C9"/>
    <w:rsid w:val="001B4BB9"/>
    <w:rsid w:val="001B7712"/>
    <w:rsid w:val="001C1E66"/>
    <w:rsid w:val="001C2E33"/>
    <w:rsid w:val="001C49FC"/>
    <w:rsid w:val="001C5B30"/>
    <w:rsid w:val="001C6750"/>
    <w:rsid w:val="001E1611"/>
    <w:rsid w:val="001E381C"/>
    <w:rsid w:val="001E3EC0"/>
    <w:rsid w:val="001E5A66"/>
    <w:rsid w:val="001E6345"/>
    <w:rsid w:val="001E760C"/>
    <w:rsid w:val="001E7C11"/>
    <w:rsid w:val="001F183F"/>
    <w:rsid w:val="001F24BA"/>
    <w:rsid w:val="001F41B8"/>
    <w:rsid w:val="001F4D1C"/>
    <w:rsid w:val="001F7952"/>
    <w:rsid w:val="00202296"/>
    <w:rsid w:val="0020264A"/>
    <w:rsid w:val="0020284D"/>
    <w:rsid w:val="00204833"/>
    <w:rsid w:val="00205F56"/>
    <w:rsid w:val="002075AB"/>
    <w:rsid w:val="0020762A"/>
    <w:rsid w:val="00210B9E"/>
    <w:rsid w:val="00212F3D"/>
    <w:rsid w:val="00216B3D"/>
    <w:rsid w:val="00220D10"/>
    <w:rsid w:val="002246DB"/>
    <w:rsid w:val="0023021B"/>
    <w:rsid w:val="002327EB"/>
    <w:rsid w:val="00232E40"/>
    <w:rsid w:val="00233104"/>
    <w:rsid w:val="00234CC4"/>
    <w:rsid w:val="0023511C"/>
    <w:rsid w:val="002370D6"/>
    <w:rsid w:val="00242C49"/>
    <w:rsid w:val="00244B95"/>
    <w:rsid w:val="002454C4"/>
    <w:rsid w:val="002572A1"/>
    <w:rsid w:val="00262DB4"/>
    <w:rsid w:val="00263399"/>
    <w:rsid w:val="002638CE"/>
    <w:rsid w:val="002651A3"/>
    <w:rsid w:val="00265663"/>
    <w:rsid w:val="00266090"/>
    <w:rsid w:val="0027028F"/>
    <w:rsid w:val="002707A2"/>
    <w:rsid w:val="00274993"/>
    <w:rsid w:val="00274BBA"/>
    <w:rsid w:val="0028137D"/>
    <w:rsid w:val="0028146B"/>
    <w:rsid w:val="00285A0C"/>
    <w:rsid w:val="00285F15"/>
    <w:rsid w:val="00297BA2"/>
    <w:rsid w:val="002A1421"/>
    <w:rsid w:val="002A1D41"/>
    <w:rsid w:val="002A7BEC"/>
    <w:rsid w:val="002B3ACC"/>
    <w:rsid w:val="002B7C66"/>
    <w:rsid w:val="002D4BB1"/>
    <w:rsid w:val="002D6831"/>
    <w:rsid w:val="002E0708"/>
    <w:rsid w:val="002E0BA5"/>
    <w:rsid w:val="002E470A"/>
    <w:rsid w:val="002F0016"/>
    <w:rsid w:val="002F1D28"/>
    <w:rsid w:val="00300038"/>
    <w:rsid w:val="0030406C"/>
    <w:rsid w:val="003043FC"/>
    <w:rsid w:val="00325552"/>
    <w:rsid w:val="00336FBB"/>
    <w:rsid w:val="00337968"/>
    <w:rsid w:val="00342184"/>
    <w:rsid w:val="003424FC"/>
    <w:rsid w:val="00346257"/>
    <w:rsid w:val="00351A00"/>
    <w:rsid w:val="00351D1A"/>
    <w:rsid w:val="00355DAE"/>
    <w:rsid w:val="00361911"/>
    <w:rsid w:val="00364C08"/>
    <w:rsid w:val="00365E40"/>
    <w:rsid w:val="003803E8"/>
    <w:rsid w:val="00383CCF"/>
    <w:rsid w:val="00384000"/>
    <w:rsid w:val="0038593E"/>
    <w:rsid w:val="00387368"/>
    <w:rsid w:val="00387E24"/>
    <w:rsid w:val="003A45EE"/>
    <w:rsid w:val="003B3701"/>
    <w:rsid w:val="003B4507"/>
    <w:rsid w:val="003B5BA0"/>
    <w:rsid w:val="003B77BD"/>
    <w:rsid w:val="003C2088"/>
    <w:rsid w:val="003C2D8B"/>
    <w:rsid w:val="003C3544"/>
    <w:rsid w:val="003D0695"/>
    <w:rsid w:val="003D0F39"/>
    <w:rsid w:val="003D14A1"/>
    <w:rsid w:val="003D3910"/>
    <w:rsid w:val="003D5F50"/>
    <w:rsid w:val="003D6C6C"/>
    <w:rsid w:val="003E1561"/>
    <w:rsid w:val="003E3589"/>
    <w:rsid w:val="003E45E6"/>
    <w:rsid w:val="003E5105"/>
    <w:rsid w:val="003E77AF"/>
    <w:rsid w:val="003F1964"/>
    <w:rsid w:val="003F4365"/>
    <w:rsid w:val="00403D1A"/>
    <w:rsid w:val="00403F27"/>
    <w:rsid w:val="00416DFC"/>
    <w:rsid w:val="004175CE"/>
    <w:rsid w:val="00422FE5"/>
    <w:rsid w:val="004232DA"/>
    <w:rsid w:val="004254E7"/>
    <w:rsid w:val="00425DBB"/>
    <w:rsid w:val="00436879"/>
    <w:rsid w:val="00441189"/>
    <w:rsid w:val="00441AAD"/>
    <w:rsid w:val="004448DB"/>
    <w:rsid w:val="00446B6D"/>
    <w:rsid w:val="00447049"/>
    <w:rsid w:val="00451CBD"/>
    <w:rsid w:val="004523CD"/>
    <w:rsid w:val="004526E5"/>
    <w:rsid w:val="00452E03"/>
    <w:rsid w:val="0045512D"/>
    <w:rsid w:val="0045578B"/>
    <w:rsid w:val="0045694E"/>
    <w:rsid w:val="004633BE"/>
    <w:rsid w:val="004727F1"/>
    <w:rsid w:val="0047645E"/>
    <w:rsid w:val="00476DC1"/>
    <w:rsid w:val="004774B2"/>
    <w:rsid w:val="00480C9F"/>
    <w:rsid w:val="00482443"/>
    <w:rsid w:val="00483234"/>
    <w:rsid w:val="00483420"/>
    <w:rsid w:val="00487A69"/>
    <w:rsid w:val="00490F54"/>
    <w:rsid w:val="00493F24"/>
    <w:rsid w:val="00494AB1"/>
    <w:rsid w:val="00495EBC"/>
    <w:rsid w:val="00496B93"/>
    <w:rsid w:val="00496D8F"/>
    <w:rsid w:val="004A36BF"/>
    <w:rsid w:val="004A6EBC"/>
    <w:rsid w:val="004B21C9"/>
    <w:rsid w:val="004B385B"/>
    <w:rsid w:val="004B5AAD"/>
    <w:rsid w:val="004C1CD1"/>
    <w:rsid w:val="004C3327"/>
    <w:rsid w:val="004C3B13"/>
    <w:rsid w:val="004D0ECC"/>
    <w:rsid w:val="004D3ED4"/>
    <w:rsid w:val="004D6163"/>
    <w:rsid w:val="004D6437"/>
    <w:rsid w:val="004D7BC8"/>
    <w:rsid w:val="004E15D0"/>
    <w:rsid w:val="004E2115"/>
    <w:rsid w:val="004E366C"/>
    <w:rsid w:val="004E4CF1"/>
    <w:rsid w:val="004E584A"/>
    <w:rsid w:val="004F7560"/>
    <w:rsid w:val="00500CEB"/>
    <w:rsid w:val="00504135"/>
    <w:rsid w:val="005060F3"/>
    <w:rsid w:val="005101D3"/>
    <w:rsid w:val="00513952"/>
    <w:rsid w:val="00513B29"/>
    <w:rsid w:val="00514E85"/>
    <w:rsid w:val="005157A9"/>
    <w:rsid w:val="0052553D"/>
    <w:rsid w:val="00527850"/>
    <w:rsid w:val="00530D8F"/>
    <w:rsid w:val="00531271"/>
    <w:rsid w:val="00536BE2"/>
    <w:rsid w:val="00536D01"/>
    <w:rsid w:val="00536FE1"/>
    <w:rsid w:val="00537C0E"/>
    <w:rsid w:val="00537C19"/>
    <w:rsid w:val="00544F87"/>
    <w:rsid w:val="00545694"/>
    <w:rsid w:val="005456F5"/>
    <w:rsid w:val="00547ACF"/>
    <w:rsid w:val="00551E69"/>
    <w:rsid w:val="00554973"/>
    <w:rsid w:val="00565435"/>
    <w:rsid w:val="00565C9D"/>
    <w:rsid w:val="00571BB7"/>
    <w:rsid w:val="0057411B"/>
    <w:rsid w:val="005761ED"/>
    <w:rsid w:val="0058046C"/>
    <w:rsid w:val="00584A37"/>
    <w:rsid w:val="00584E2D"/>
    <w:rsid w:val="00591655"/>
    <w:rsid w:val="005946FE"/>
    <w:rsid w:val="00595F88"/>
    <w:rsid w:val="0059674B"/>
    <w:rsid w:val="005A718B"/>
    <w:rsid w:val="005B04C6"/>
    <w:rsid w:val="005B0B7B"/>
    <w:rsid w:val="005B215D"/>
    <w:rsid w:val="005B38A9"/>
    <w:rsid w:val="005B60CA"/>
    <w:rsid w:val="005B67D8"/>
    <w:rsid w:val="005C42F7"/>
    <w:rsid w:val="005D008A"/>
    <w:rsid w:val="005D0F49"/>
    <w:rsid w:val="005D26DC"/>
    <w:rsid w:val="005E0523"/>
    <w:rsid w:val="005E12C8"/>
    <w:rsid w:val="005E16AD"/>
    <w:rsid w:val="005E1919"/>
    <w:rsid w:val="005E3F47"/>
    <w:rsid w:val="005E42E1"/>
    <w:rsid w:val="005E609E"/>
    <w:rsid w:val="005F3FE3"/>
    <w:rsid w:val="006006F1"/>
    <w:rsid w:val="006047D6"/>
    <w:rsid w:val="00606625"/>
    <w:rsid w:val="006102DC"/>
    <w:rsid w:val="00611177"/>
    <w:rsid w:val="00611730"/>
    <w:rsid w:val="00615729"/>
    <w:rsid w:val="00622C57"/>
    <w:rsid w:val="00624C41"/>
    <w:rsid w:val="006253DF"/>
    <w:rsid w:val="00627BBA"/>
    <w:rsid w:val="0063055C"/>
    <w:rsid w:val="0064213C"/>
    <w:rsid w:val="00642A05"/>
    <w:rsid w:val="006431BD"/>
    <w:rsid w:val="00644542"/>
    <w:rsid w:val="00647A1B"/>
    <w:rsid w:val="00647D5F"/>
    <w:rsid w:val="00652FF0"/>
    <w:rsid w:val="006565B0"/>
    <w:rsid w:val="006609B5"/>
    <w:rsid w:val="00661519"/>
    <w:rsid w:val="0066579C"/>
    <w:rsid w:val="00666677"/>
    <w:rsid w:val="00667B1B"/>
    <w:rsid w:val="00673672"/>
    <w:rsid w:val="00673CAE"/>
    <w:rsid w:val="0068217B"/>
    <w:rsid w:val="006824FB"/>
    <w:rsid w:val="0068438F"/>
    <w:rsid w:val="00694EBA"/>
    <w:rsid w:val="006951CC"/>
    <w:rsid w:val="006A2163"/>
    <w:rsid w:val="006A3729"/>
    <w:rsid w:val="006B2FA9"/>
    <w:rsid w:val="006B3BC2"/>
    <w:rsid w:val="006B5E5B"/>
    <w:rsid w:val="006B6FD5"/>
    <w:rsid w:val="006B7D9B"/>
    <w:rsid w:val="006C2BAF"/>
    <w:rsid w:val="006C3A4D"/>
    <w:rsid w:val="006C3BF3"/>
    <w:rsid w:val="006D0CE9"/>
    <w:rsid w:val="006D10A5"/>
    <w:rsid w:val="006D1548"/>
    <w:rsid w:val="006D3FBA"/>
    <w:rsid w:val="006E0A1E"/>
    <w:rsid w:val="006E2BA4"/>
    <w:rsid w:val="006E7B0C"/>
    <w:rsid w:val="00701569"/>
    <w:rsid w:val="007026A5"/>
    <w:rsid w:val="00703F53"/>
    <w:rsid w:val="007050CF"/>
    <w:rsid w:val="00712F97"/>
    <w:rsid w:val="007133A5"/>
    <w:rsid w:val="00713E58"/>
    <w:rsid w:val="00714480"/>
    <w:rsid w:val="007151DA"/>
    <w:rsid w:val="00720032"/>
    <w:rsid w:val="007228C8"/>
    <w:rsid w:val="00725070"/>
    <w:rsid w:val="007261A9"/>
    <w:rsid w:val="0072701A"/>
    <w:rsid w:val="00727D7F"/>
    <w:rsid w:val="00731A6C"/>
    <w:rsid w:val="00733241"/>
    <w:rsid w:val="00733387"/>
    <w:rsid w:val="00734E1F"/>
    <w:rsid w:val="00734FF3"/>
    <w:rsid w:val="007400BB"/>
    <w:rsid w:val="00744612"/>
    <w:rsid w:val="00745457"/>
    <w:rsid w:val="00747AFD"/>
    <w:rsid w:val="00755D14"/>
    <w:rsid w:val="007561C9"/>
    <w:rsid w:val="00760CB6"/>
    <w:rsid w:val="00763A8E"/>
    <w:rsid w:val="007649F4"/>
    <w:rsid w:val="0076528F"/>
    <w:rsid w:val="00770873"/>
    <w:rsid w:val="00774730"/>
    <w:rsid w:val="00776C1E"/>
    <w:rsid w:val="0078191F"/>
    <w:rsid w:val="00781FF3"/>
    <w:rsid w:val="00783016"/>
    <w:rsid w:val="0078335B"/>
    <w:rsid w:val="00783895"/>
    <w:rsid w:val="0078721F"/>
    <w:rsid w:val="00791005"/>
    <w:rsid w:val="007922CE"/>
    <w:rsid w:val="0079256F"/>
    <w:rsid w:val="00796012"/>
    <w:rsid w:val="00797C71"/>
    <w:rsid w:val="007A2587"/>
    <w:rsid w:val="007B030A"/>
    <w:rsid w:val="007B1F6B"/>
    <w:rsid w:val="007B5EBA"/>
    <w:rsid w:val="007B6EEB"/>
    <w:rsid w:val="007C0A29"/>
    <w:rsid w:val="007C33AC"/>
    <w:rsid w:val="007C56AE"/>
    <w:rsid w:val="007C5AC9"/>
    <w:rsid w:val="007C7A09"/>
    <w:rsid w:val="007D0603"/>
    <w:rsid w:val="007D2529"/>
    <w:rsid w:val="007D4208"/>
    <w:rsid w:val="007D4B13"/>
    <w:rsid w:val="007D4F67"/>
    <w:rsid w:val="007D6C91"/>
    <w:rsid w:val="007E023D"/>
    <w:rsid w:val="007E3E10"/>
    <w:rsid w:val="007E5073"/>
    <w:rsid w:val="007F1970"/>
    <w:rsid w:val="007F2A81"/>
    <w:rsid w:val="007F341C"/>
    <w:rsid w:val="007F3B89"/>
    <w:rsid w:val="007F6138"/>
    <w:rsid w:val="007F7458"/>
    <w:rsid w:val="00804099"/>
    <w:rsid w:val="008050D9"/>
    <w:rsid w:val="008052DD"/>
    <w:rsid w:val="0080774D"/>
    <w:rsid w:val="00816D5F"/>
    <w:rsid w:val="00820CD2"/>
    <w:rsid w:val="008215B8"/>
    <w:rsid w:val="00822D69"/>
    <w:rsid w:val="0082455D"/>
    <w:rsid w:val="00840A2E"/>
    <w:rsid w:val="0084179A"/>
    <w:rsid w:val="0084573A"/>
    <w:rsid w:val="008527AA"/>
    <w:rsid w:val="00852BC2"/>
    <w:rsid w:val="00854C88"/>
    <w:rsid w:val="00857610"/>
    <w:rsid w:val="00862942"/>
    <w:rsid w:val="00864C2E"/>
    <w:rsid w:val="00865430"/>
    <w:rsid w:val="0086601E"/>
    <w:rsid w:val="00867DD4"/>
    <w:rsid w:val="00881DD7"/>
    <w:rsid w:val="00887637"/>
    <w:rsid w:val="00892A45"/>
    <w:rsid w:val="008947CE"/>
    <w:rsid w:val="0089617E"/>
    <w:rsid w:val="008A2A29"/>
    <w:rsid w:val="008A4B9A"/>
    <w:rsid w:val="008A6034"/>
    <w:rsid w:val="008A68AD"/>
    <w:rsid w:val="008A7A87"/>
    <w:rsid w:val="008B0D7B"/>
    <w:rsid w:val="008B16F5"/>
    <w:rsid w:val="008B6438"/>
    <w:rsid w:val="008C5029"/>
    <w:rsid w:val="008C63EB"/>
    <w:rsid w:val="008D299E"/>
    <w:rsid w:val="008D2AD1"/>
    <w:rsid w:val="008D2BD8"/>
    <w:rsid w:val="008E3F71"/>
    <w:rsid w:val="008E5EF4"/>
    <w:rsid w:val="008E7BAD"/>
    <w:rsid w:val="008F04DA"/>
    <w:rsid w:val="008F397E"/>
    <w:rsid w:val="008F7EED"/>
    <w:rsid w:val="009040C6"/>
    <w:rsid w:val="00904F42"/>
    <w:rsid w:val="009050A1"/>
    <w:rsid w:val="00905721"/>
    <w:rsid w:val="0091128D"/>
    <w:rsid w:val="00914115"/>
    <w:rsid w:val="00914A5A"/>
    <w:rsid w:val="00917AED"/>
    <w:rsid w:val="00921053"/>
    <w:rsid w:val="00921728"/>
    <w:rsid w:val="0092519B"/>
    <w:rsid w:val="00925B98"/>
    <w:rsid w:val="00931678"/>
    <w:rsid w:val="009329CE"/>
    <w:rsid w:val="00932E46"/>
    <w:rsid w:val="00936022"/>
    <w:rsid w:val="009368FF"/>
    <w:rsid w:val="00937B51"/>
    <w:rsid w:val="00945381"/>
    <w:rsid w:val="009460CC"/>
    <w:rsid w:val="00946E3B"/>
    <w:rsid w:val="00947E74"/>
    <w:rsid w:val="009550EF"/>
    <w:rsid w:val="00955153"/>
    <w:rsid w:val="00955398"/>
    <w:rsid w:val="00956687"/>
    <w:rsid w:val="009603FA"/>
    <w:rsid w:val="00960806"/>
    <w:rsid w:val="00962EC8"/>
    <w:rsid w:val="009640DF"/>
    <w:rsid w:val="009718FB"/>
    <w:rsid w:val="00974AA4"/>
    <w:rsid w:val="00975C63"/>
    <w:rsid w:val="00981494"/>
    <w:rsid w:val="00986889"/>
    <w:rsid w:val="0098785B"/>
    <w:rsid w:val="0099313A"/>
    <w:rsid w:val="00995DF4"/>
    <w:rsid w:val="009A2872"/>
    <w:rsid w:val="009A37B6"/>
    <w:rsid w:val="009A430D"/>
    <w:rsid w:val="009B12E0"/>
    <w:rsid w:val="009B267B"/>
    <w:rsid w:val="009B3C1D"/>
    <w:rsid w:val="009C5220"/>
    <w:rsid w:val="009D52D3"/>
    <w:rsid w:val="009D6E4B"/>
    <w:rsid w:val="009E01A4"/>
    <w:rsid w:val="009E1397"/>
    <w:rsid w:val="009E1F61"/>
    <w:rsid w:val="009E68EC"/>
    <w:rsid w:val="009F0299"/>
    <w:rsid w:val="009F1B7D"/>
    <w:rsid w:val="00A02067"/>
    <w:rsid w:val="00A04F00"/>
    <w:rsid w:val="00A05D34"/>
    <w:rsid w:val="00A108F8"/>
    <w:rsid w:val="00A11955"/>
    <w:rsid w:val="00A16E06"/>
    <w:rsid w:val="00A20C35"/>
    <w:rsid w:val="00A30C86"/>
    <w:rsid w:val="00A419C3"/>
    <w:rsid w:val="00A42276"/>
    <w:rsid w:val="00A443B8"/>
    <w:rsid w:val="00A45D18"/>
    <w:rsid w:val="00A4666E"/>
    <w:rsid w:val="00A513F8"/>
    <w:rsid w:val="00A53665"/>
    <w:rsid w:val="00A53DE5"/>
    <w:rsid w:val="00A563D3"/>
    <w:rsid w:val="00A57647"/>
    <w:rsid w:val="00A606B1"/>
    <w:rsid w:val="00A625E8"/>
    <w:rsid w:val="00A64456"/>
    <w:rsid w:val="00A64C07"/>
    <w:rsid w:val="00A71964"/>
    <w:rsid w:val="00A71DAF"/>
    <w:rsid w:val="00A75EC2"/>
    <w:rsid w:val="00A7671E"/>
    <w:rsid w:val="00A830A6"/>
    <w:rsid w:val="00A84095"/>
    <w:rsid w:val="00A9189D"/>
    <w:rsid w:val="00A9238B"/>
    <w:rsid w:val="00AA1A27"/>
    <w:rsid w:val="00AA3205"/>
    <w:rsid w:val="00AA33FC"/>
    <w:rsid w:val="00AA5281"/>
    <w:rsid w:val="00AB180F"/>
    <w:rsid w:val="00AC1B82"/>
    <w:rsid w:val="00AC2B0A"/>
    <w:rsid w:val="00AC38F1"/>
    <w:rsid w:val="00AC4CED"/>
    <w:rsid w:val="00AC6151"/>
    <w:rsid w:val="00AC7A5F"/>
    <w:rsid w:val="00AD079E"/>
    <w:rsid w:val="00AD20B2"/>
    <w:rsid w:val="00AD7775"/>
    <w:rsid w:val="00AE0B34"/>
    <w:rsid w:val="00AE0BFA"/>
    <w:rsid w:val="00AE0DB8"/>
    <w:rsid w:val="00AE4395"/>
    <w:rsid w:val="00AE71BC"/>
    <w:rsid w:val="00AE7378"/>
    <w:rsid w:val="00AF20A9"/>
    <w:rsid w:val="00AF539B"/>
    <w:rsid w:val="00AF7598"/>
    <w:rsid w:val="00B0537F"/>
    <w:rsid w:val="00B05533"/>
    <w:rsid w:val="00B05EC0"/>
    <w:rsid w:val="00B06B13"/>
    <w:rsid w:val="00B13E81"/>
    <w:rsid w:val="00B1458A"/>
    <w:rsid w:val="00B22986"/>
    <w:rsid w:val="00B24C28"/>
    <w:rsid w:val="00B277CD"/>
    <w:rsid w:val="00B2782F"/>
    <w:rsid w:val="00B30479"/>
    <w:rsid w:val="00B32CBD"/>
    <w:rsid w:val="00B33941"/>
    <w:rsid w:val="00B35904"/>
    <w:rsid w:val="00B36EF0"/>
    <w:rsid w:val="00B451CB"/>
    <w:rsid w:val="00B45CE8"/>
    <w:rsid w:val="00B500DC"/>
    <w:rsid w:val="00B54B65"/>
    <w:rsid w:val="00B54ED9"/>
    <w:rsid w:val="00B55B1E"/>
    <w:rsid w:val="00B66E84"/>
    <w:rsid w:val="00B6778F"/>
    <w:rsid w:val="00B72747"/>
    <w:rsid w:val="00B73E45"/>
    <w:rsid w:val="00B75E20"/>
    <w:rsid w:val="00B76223"/>
    <w:rsid w:val="00B76ECF"/>
    <w:rsid w:val="00B76FA7"/>
    <w:rsid w:val="00B86C6F"/>
    <w:rsid w:val="00B901E1"/>
    <w:rsid w:val="00B9542C"/>
    <w:rsid w:val="00BA3DF9"/>
    <w:rsid w:val="00BA5A9D"/>
    <w:rsid w:val="00BB01D1"/>
    <w:rsid w:val="00BC3880"/>
    <w:rsid w:val="00BD19EC"/>
    <w:rsid w:val="00BD299E"/>
    <w:rsid w:val="00BE3B20"/>
    <w:rsid w:val="00BE65C1"/>
    <w:rsid w:val="00BF19C9"/>
    <w:rsid w:val="00BF4030"/>
    <w:rsid w:val="00BF6D18"/>
    <w:rsid w:val="00C000C0"/>
    <w:rsid w:val="00C02DD0"/>
    <w:rsid w:val="00C03A26"/>
    <w:rsid w:val="00C102DB"/>
    <w:rsid w:val="00C1621B"/>
    <w:rsid w:val="00C173ED"/>
    <w:rsid w:val="00C222AF"/>
    <w:rsid w:val="00C24DC1"/>
    <w:rsid w:val="00C26824"/>
    <w:rsid w:val="00C307D1"/>
    <w:rsid w:val="00C310BC"/>
    <w:rsid w:val="00C3230E"/>
    <w:rsid w:val="00C40B4F"/>
    <w:rsid w:val="00C43F39"/>
    <w:rsid w:val="00C44A91"/>
    <w:rsid w:val="00C4573C"/>
    <w:rsid w:val="00C46E53"/>
    <w:rsid w:val="00C50DC6"/>
    <w:rsid w:val="00C510E3"/>
    <w:rsid w:val="00C562F9"/>
    <w:rsid w:val="00C56B7B"/>
    <w:rsid w:val="00C732DA"/>
    <w:rsid w:val="00C753AC"/>
    <w:rsid w:val="00C80096"/>
    <w:rsid w:val="00C82A2C"/>
    <w:rsid w:val="00C858FD"/>
    <w:rsid w:val="00C85BF3"/>
    <w:rsid w:val="00C929C5"/>
    <w:rsid w:val="00C95AC5"/>
    <w:rsid w:val="00C96B08"/>
    <w:rsid w:val="00C96FFF"/>
    <w:rsid w:val="00CA52E7"/>
    <w:rsid w:val="00CA75EB"/>
    <w:rsid w:val="00CB2CB1"/>
    <w:rsid w:val="00CB3348"/>
    <w:rsid w:val="00CB4CC9"/>
    <w:rsid w:val="00CC01F2"/>
    <w:rsid w:val="00CC26AC"/>
    <w:rsid w:val="00CC3E71"/>
    <w:rsid w:val="00CC6261"/>
    <w:rsid w:val="00CC72DD"/>
    <w:rsid w:val="00CD29CA"/>
    <w:rsid w:val="00CD368C"/>
    <w:rsid w:val="00CD4ED3"/>
    <w:rsid w:val="00CD5F2D"/>
    <w:rsid w:val="00CE2DBC"/>
    <w:rsid w:val="00CE3DEF"/>
    <w:rsid w:val="00CE68C6"/>
    <w:rsid w:val="00CF005E"/>
    <w:rsid w:val="00CF2D3E"/>
    <w:rsid w:val="00CF38BF"/>
    <w:rsid w:val="00CF3F10"/>
    <w:rsid w:val="00D017E0"/>
    <w:rsid w:val="00D01CDE"/>
    <w:rsid w:val="00D06BBC"/>
    <w:rsid w:val="00D122C4"/>
    <w:rsid w:val="00D25726"/>
    <w:rsid w:val="00D26372"/>
    <w:rsid w:val="00D267EA"/>
    <w:rsid w:val="00D30D7C"/>
    <w:rsid w:val="00D318E3"/>
    <w:rsid w:val="00D32838"/>
    <w:rsid w:val="00D33020"/>
    <w:rsid w:val="00D33CFC"/>
    <w:rsid w:val="00D36F79"/>
    <w:rsid w:val="00D37727"/>
    <w:rsid w:val="00D42291"/>
    <w:rsid w:val="00D45ADD"/>
    <w:rsid w:val="00D54BD1"/>
    <w:rsid w:val="00D63B44"/>
    <w:rsid w:val="00D70041"/>
    <w:rsid w:val="00D709FE"/>
    <w:rsid w:val="00D74ED0"/>
    <w:rsid w:val="00D81DCA"/>
    <w:rsid w:val="00D909D6"/>
    <w:rsid w:val="00D95FD8"/>
    <w:rsid w:val="00D9612A"/>
    <w:rsid w:val="00D97DA5"/>
    <w:rsid w:val="00DA0C4E"/>
    <w:rsid w:val="00DA271C"/>
    <w:rsid w:val="00DA3EA4"/>
    <w:rsid w:val="00DB06BD"/>
    <w:rsid w:val="00DB2BF2"/>
    <w:rsid w:val="00DB45F8"/>
    <w:rsid w:val="00DB6E1C"/>
    <w:rsid w:val="00DB7907"/>
    <w:rsid w:val="00DC0053"/>
    <w:rsid w:val="00DC3FDC"/>
    <w:rsid w:val="00DD1010"/>
    <w:rsid w:val="00DD1964"/>
    <w:rsid w:val="00DD2966"/>
    <w:rsid w:val="00DD2E1D"/>
    <w:rsid w:val="00DD4ED1"/>
    <w:rsid w:val="00DD6E19"/>
    <w:rsid w:val="00DD7DF7"/>
    <w:rsid w:val="00DE29F5"/>
    <w:rsid w:val="00DE335D"/>
    <w:rsid w:val="00DE4F79"/>
    <w:rsid w:val="00DE6510"/>
    <w:rsid w:val="00DF21AC"/>
    <w:rsid w:val="00DF4EA4"/>
    <w:rsid w:val="00DF5576"/>
    <w:rsid w:val="00DF7BC8"/>
    <w:rsid w:val="00E01E20"/>
    <w:rsid w:val="00E102AE"/>
    <w:rsid w:val="00E10845"/>
    <w:rsid w:val="00E11540"/>
    <w:rsid w:val="00E11D59"/>
    <w:rsid w:val="00E12462"/>
    <w:rsid w:val="00E14832"/>
    <w:rsid w:val="00E1493F"/>
    <w:rsid w:val="00E21C7D"/>
    <w:rsid w:val="00E22EB2"/>
    <w:rsid w:val="00E23A79"/>
    <w:rsid w:val="00E26DC0"/>
    <w:rsid w:val="00E339C1"/>
    <w:rsid w:val="00E34AAC"/>
    <w:rsid w:val="00E37409"/>
    <w:rsid w:val="00E44FB9"/>
    <w:rsid w:val="00E4525E"/>
    <w:rsid w:val="00E500BC"/>
    <w:rsid w:val="00E501B9"/>
    <w:rsid w:val="00E51322"/>
    <w:rsid w:val="00E53C0A"/>
    <w:rsid w:val="00E54F51"/>
    <w:rsid w:val="00E567FE"/>
    <w:rsid w:val="00E572F6"/>
    <w:rsid w:val="00E57C5C"/>
    <w:rsid w:val="00E64835"/>
    <w:rsid w:val="00E64B1E"/>
    <w:rsid w:val="00E64ECC"/>
    <w:rsid w:val="00E7108D"/>
    <w:rsid w:val="00E731D4"/>
    <w:rsid w:val="00E7368B"/>
    <w:rsid w:val="00E758FA"/>
    <w:rsid w:val="00E83026"/>
    <w:rsid w:val="00E947D1"/>
    <w:rsid w:val="00E95EBA"/>
    <w:rsid w:val="00E97AD0"/>
    <w:rsid w:val="00EA03C2"/>
    <w:rsid w:val="00EA0DA1"/>
    <w:rsid w:val="00EA1476"/>
    <w:rsid w:val="00EA1F3A"/>
    <w:rsid w:val="00EA269D"/>
    <w:rsid w:val="00EA2BF6"/>
    <w:rsid w:val="00EA32A5"/>
    <w:rsid w:val="00EA3D88"/>
    <w:rsid w:val="00EA51D5"/>
    <w:rsid w:val="00EA7499"/>
    <w:rsid w:val="00EB54F3"/>
    <w:rsid w:val="00EB5FD0"/>
    <w:rsid w:val="00EB64A5"/>
    <w:rsid w:val="00EB65CC"/>
    <w:rsid w:val="00EC0094"/>
    <w:rsid w:val="00EC2F88"/>
    <w:rsid w:val="00ED62CC"/>
    <w:rsid w:val="00EE0295"/>
    <w:rsid w:val="00EE4115"/>
    <w:rsid w:val="00EF1C2E"/>
    <w:rsid w:val="00EF7647"/>
    <w:rsid w:val="00F02AC2"/>
    <w:rsid w:val="00F22850"/>
    <w:rsid w:val="00F23A3D"/>
    <w:rsid w:val="00F24526"/>
    <w:rsid w:val="00F268A2"/>
    <w:rsid w:val="00F2743D"/>
    <w:rsid w:val="00F3203A"/>
    <w:rsid w:val="00F3635C"/>
    <w:rsid w:val="00F36A66"/>
    <w:rsid w:val="00F4572F"/>
    <w:rsid w:val="00F549B3"/>
    <w:rsid w:val="00F5516F"/>
    <w:rsid w:val="00F569BD"/>
    <w:rsid w:val="00F570DD"/>
    <w:rsid w:val="00F61CBE"/>
    <w:rsid w:val="00F67CBB"/>
    <w:rsid w:val="00F71A6F"/>
    <w:rsid w:val="00F72D55"/>
    <w:rsid w:val="00F74F07"/>
    <w:rsid w:val="00F760BF"/>
    <w:rsid w:val="00F8034D"/>
    <w:rsid w:val="00F81C10"/>
    <w:rsid w:val="00F92958"/>
    <w:rsid w:val="00F93516"/>
    <w:rsid w:val="00F96486"/>
    <w:rsid w:val="00F975D3"/>
    <w:rsid w:val="00F97AB3"/>
    <w:rsid w:val="00FA02D9"/>
    <w:rsid w:val="00FA0D29"/>
    <w:rsid w:val="00FA5CFE"/>
    <w:rsid w:val="00FA663F"/>
    <w:rsid w:val="00FA75B6"/>
    <w:rsid w:val="00FB0A8F"/>
    <w:rsid w:val="00FB43FE"/>
    <w:rsid w:val="00FC2958"/>
    <w:rsid w:val="00FC71CF"/>
    <w:rsid w:val="00FD22BB"/>
    <w:rsid w:val="00FD2EA9"/>
    <w:rsid w:val="00FD3266"/>
    <w:rsid w:val="00FD344A"/>
    <w:rsid w:val="00FD40E2"/>
    <w:rsid w:val="00FE517D"/>
    <w:rsid w:val="00FF3ADB"/>
    <w:rsid w:val="00FF65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94E4"/>
  <w15:docId w15:val="{E30B39F0-BE12-4006-87E8-B9BB27AC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B7"/>
    <w:rPr>
      <w:rFonts w:ascii="Times New Roman" w:eastAsia="Times New Roman" w:hAnsi="Times New Roman" w:cs="VNI-Times"/>
      <w:sz w:val="28"/>
      <w:szCs w:val="28"/>
      <w:lang w:val="en-US" w:eastAsia="en-US"/>
    </w:rPr>
  </w:style>
  <w:style w:type="paragraph" w:styleId="Heading2">
    <w:name w:val="heading 2"/>
    <w:basedOn w:val="Normal"/>
    <w:next w:val="Normal"/>
    <w:link w:val="Heading2Char"/>
    <w:qFormat/>
    <w:rsid w:val="00571BB7"/>
    <w:pPr>
      <w:keepNext/>
      <w:jc w:val="center"/>
      <w:outlineLvl w:val="1"/>
    </w:pPr>
    <w:rPr>
      <w:b/>
      <w:sz w:val="32"/>
    </w:rPr>
  </w:style>
  <w:style w:type="paragraph" w:styleId="Heading3">
    <w:name w:val="heading 3"/>
    <w:basedOn w:val="Normal"/>
    <w:next w:val="Normal"/>
    <w:link w:val="Heading3Char"/>
    <w:qFormat/>
    <w:rsid w:val="00571BB7"/>
    <w:pPr>
      <w:keepNext/>
      <w:outlineLvl w:val="2"/>
    </w:pPr>
    <w:rPr>
      <w:b/>
      <w:sz w:val="26"/>
    </w:rPr>
  </w:style>
  <w:style w:type="paragraph" w:styleId="Heading4">
    <w:name w:val="heading 4"/>
    <w:basedOn w:val="Normal"/>
    <w:next w:val="Normal"/>
    <w:link w:val="Heading4Char"/>
    <w:uiPriority w:val="9"/>
    <w:semiHidden/>
    <w:unhideWhenUsed/>
    <w:qFormat/>
    <w:rsid w:val="008D2B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71BB7"/>
    <w:rPr>
      <w:rFonts w:ascii="Times New Roman" w:eastAsia="Times New Roman" w:hAnsi="Times New Roman" w:cs="VNI-Times"/>
      <w:b/>
      <w:sz w:val="32"/>
      <w:szCs w:val="28"/>
      <w:lang w:val="en-US"/>
    </w:rPr>
  </w:style>
  <w:style w:type="character" w:customStyle="1" w:styleId="Heading3Char">
    <w:name w:val="Heading 3 Char"/>
    <w:link w:val="Heading3"/>
    <w:rsid w:val="00571BB7"/>
    <w:rPr>
      <w:rFonts w:ascii="Times New Roman" w:eastAsia="Times New Roman" w:hAnsi="Times New Roman" w:cs="VNI-Times"/>
      <w:b/>
      <w:sz w:val="26"/>
      <w:szCs w:val="28"/>
      <w:lang w:val="en-US"/>
    </w:rPr>
  </w:style>
  <w:style w:type="paragraph" w:styleId="BodyText">
    <w:name w:val="Body Text"/>
    <w:basedOn w:val="Normal"/>
    <w:link w:val="BodyTextChar"/>
    <w:rsid w:val="00571BB7"/>
  </w:style>
  <w:style w:type="character" w:customStyle="1" w:styleId="BodyTextChar">
    <w:name w:val="Body Text Char"/>
    <w:link w:val="BodyText"/>
    <w:rsid w:val="00571BB7"/>
    <w:rPr>
      <w:rFonts w:ascii="Times New Roman" w:eastAsia="Times New Roman" w:hAnsi="Times New Roman" w:cs="VNI-Times"/>
      <w:sz w:val="28"/>
      <w:szCs w:val="28"/>
      <w:lang w:val="en-US"/>
    </w:rPr>
  </w:style>
  <w:style w:type="paragraph" w:styleId="ListParagraph">
    <w:name w:val="List Paragraph"/>
    <w:basedOn w:val="Normal"/>
    <w:uiPriority w:val="34"/>
    <w:qFormat/>
    <w:rsid w:val="00480C9F"/>
    <w:pPr>
      <w:ind w:left="720"/>
      <w:contextualSpacing/>
    </w:pPr>
  </w:style>
  <w:style w:type="paragraph" w:styleId="NormalWeb">
    <w:name w:val="Normal (Web)"/>
    <w:aliases w:val="Normal (Web) Char"/>
    <w:basedOn w:val="Normal"/>
    <w:link w:val="NormalWebChar1"/>
    <w:uiPriority w:val="99"/>
    <w:unhideWhenUsed/>
    <w:rsid w:val="002075AB"/>
    <w:pPr>
      <w:spacing w:before="100" w:beforeAutospacing="1" w:after="100" w:afterAutospacing="1"/>
    </w:pPr>
    <w:rPr>
      <w:rFonts w:cs="Times New Roman"/>
      <w:sz w:val="24"/>
      <w:szCs w:val="24"/>
    </w:rPr>
  </w:style>
  <w:style w:type="character" w:customStyle="1" w:styleId="fontstyle01">
    <w:name w:val="fontstyle01"/>
    <w:rsid w:val="006D3FBA"/>
    <w:rPr>
      <w:rFonts w:ascii="TimesNewRomanPSMT" w:hAnsi="TimesNewRomanPSMT" w:hint="default"/>
      <w:b w:val="0"/>
      <w:bCs w:val="0"/>
      <w:i w:val="0"/>
      <w:iCs w:val="0"/>
      <w:color w:val="000000"/>
      <w:sz w:val="26"/>
      <w:szCs w:val="26"/>
    </w:rPr>
  </w:style>
  <w:style w:type="character" w:customStyle="1" w:styleId="fontstyle21">
    <w:name w:val="fontstyle21"/>
    <w:rsid w:val="006D3FBA"/>
    <w:rPr>
      <w:rFonts w:ascii="TimesNewRomanPS-ItalicMT" w:hAnsi="TimesNewRomanPS-ItalicMT" w:hint="default"/>
      <w:b w:val="0"/>
      <w:bCs w:val="0"/>
      <w:i/>
      <w:iCs/>
      <w:color w:val="000000"/>
      <w:sz w:val="26"/>
      <w:szCs w:val="26"/>
    </w:rPr>
  </w:style>
  <w:style w:type="paragraph" w:styleId="Header">
    <w:name w:val="header"/>
    <w:basedOn w:val="Normal"/>
    <w:link w:val="HeaderChar"/>
    <w:uiPriority w:val="99"/>
    <w:unhideWhenUsed/>
    <w:rsid w:val="00D9612A"/>
    <w:pPr>
      <w:tabs>
        <w:tab w:val="center" w:pos="4513"/>
        <w:tab w:val="right" w:pos="9026"/>
      </w:tabs>
    </w:pPr>
  </w:style>
  <w:style w:type="character" w:customStyle="1" w:styleId="HeaderChar">
    <w:name w:val="Header Char"/>
    <w:link w:val="Header"/>
    <w:uiPriority w:val="99"/>
    <w:rsid w:val="00D9612A"/>
    <w:rPr>
      <w:rFonts w:ascii="Times New Roman" w:eastAsia="Times New Roman" w:hAnsi="Times New Roman" w:cs="VNI-Times"/>
      <w:sz w:val="28"/>
      <w:szCs w:val="28"/>
      <w:lang w:val="en-US" w:eastAsia="en-US"/>
    </w:rPr>
  </w:style>
  <w:style w:type="paragraph" w:styleId="Footer">
    <w:name w:val="footer"/>
    <w:basedOn w:val="Normal"/>
    <w:link w:val="FooterChar"/>
    <w:uiPriority w:val="99"/>
    <w:unhideWhenUsed/>
    <w:rsid w:val="00D9612A"/>
    <w:pPr>
      <w:tabs>
        <w:tab w:val="center" w:pos="4513"/>
        <w:tab w:val="right" w:pos="9026"/>
      </w:tabs>
    </w:pPr>
  </w:style>
  <w:style w:type="character" w:customStyle="1" w:styleId="FooterChar">
    <w:name w:val="Footer Char"/>
    <w:link w:val="Footer"/>
    <w:uiPriority w:val="99"/>
    <w:rsid w:val="00D9612A"/>
    <w:rPr>
      <w:rFonts w:ascii="Times New Roman" w:eastAsia="Times New Roman" w:hAnsi="Times New Roman" w:cs="VNI-Times"/>
      <w:sz w:val="28"/>
      <w:szCs w:val="28"/>
      <w:lang w:val="en-US" w:eastAsia="en-US"/>
    </w:rPr>
  </w:style>
  <w:style w:type="paragraph" w:styleId="BalloonText">
    <w:name w:val="Balloon Text"/>
    <w:basedOn w:val="Normal"/>
    <w:link w:val="BalloonTextChar"/>
    <w:uiPriority w:val="99"/>
    <w:semiHidden/>
    <w:unhideWhenUsed/>
    <w:rsid w:val="004523CD"/>
    <w:rPr>
      <w:rFonts w:ascii="Tahoma" w:hAnsi="Tahoma" w:cs="Tahoma"/>
      <w:sz w:val="16"/>
      <w:szCs w:val="16"/>
    </w:rPr>
  </w:style>
  <w:style w:type="character" w:customStyle="1" w:styleId="BalloonTextChar">
    <w:name w:val="Balloon Text Char"/>
    <w:basedOn w:val="DefaultParagraphFont"/>
    <w:link w:val="BalloonText"/>
    <w:uiPriority w:val="99"/>
    <w:semiHidden/>
    <w:rsid w:val="004523CD"/>
    <w:rPr>
      <w:rFonts w:ascii="Tahoma" w:eastAsia="Times New Roman" w:hAnsi="Tahoma" w:cs="Tahoma"/>
      <w:sz w:val="16"/>
      <w:szCs w:val="16"/>
      <w:lang w:val="en-US" w:eastAsia="en-US"/>
    </w:rPr>
  </w:style>
  <w:style w:type="character" w:customStyle="1" w:styleId="NormalWebChar1">
    <w:name w:val="Normal (Web) Char1"/>
    <w:aliases w:val="Normal (Web) Char Char"/>
    <w:link w:val="NormalWeb"/>
    <w:uiPriority w:val="99"/>
    <w:locked/>
    <w:rsid w:val="00760CB6"/>
    <w:rPr>
      <w:rFonts w:ascii="Times New Roman" w:eastAsia="Times New Roman" w:hAnsi="Times New Roman"/>
      <w:sz w:val="24"/>
      <w:szCs w:val="24"/>
      <w:lang w:val="en-US" w:eastAsia="en-US"/>
    </w:rPr>
  </w:style>
  <w:style w:type="table" w:styleId="TableGrid">
    <w:name w:val="Table Grid"/>
    <w:basedOn w:val="TableNormal"/>
    <w:uiPriority w:val="59"/>
    <w:rsid w:val="003F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6D5F"/>
    <w:rPr>
      <w:sz w:val="16"/>
      <w:szCs w:val="16"/>
    </w:rPr>
  </w:style>
  <w:style w:type="paragraph" w:styleId="CommentText">
    <w:name w:val="annotation text"/>
    <w:basedOn w:val="Normal"/>
    <w:link w:val="CommentTextChar"/>
    <w:uiPriority w:val="99"/>
    <w:unhideWhenUsed/>
    <w:rsid w:val="00816D5F"/>
    <w:rPr>
      <w:sz w:val="20"/>
      <w:szCs w:val="20"/>
    </w:rPr>
  </w:style>
  <w:style w:type="character" w:customStyle="1" w:styleId="CommentTextChar">
    <w:name w:val="Comment Text Char"/>
    <w:basedOn w:val="DefaultParagraphFont"/>
    <w:link w:val="CommentText"/>
    <w:uiPriority w:val="99"/>
    <w:rsid w:val="00816D5F"/>
    <w:rPr>
      <w:rFonts w:ascii="Times New Roman" w:eastAsia="Times New Roman" w:hAnsi="Times New Roman" w:cs="VNI-Times"/>
      <w:lang w:val="en-US" w:eastAsia="en-US"/>
    </w:rPr>
  </w:style>
  <w:style w:type="paragraph" w:styleId="CommentSubject">
    <w:name w:val="annotation subject"/>
    <w:basedOn w:val="CommentText"/>
    <w:next w:val="CommentText"/>
    <w:link w:val="CommentSubjectChar"/>
    <w:uiPriority w:val="99"/>
    <w:semiHidden/>
    <w:unhideWhenUsed/>
    <w:rsid w:val="00816D5F"/>
    <w:rPr>
      <w:b/>
      <w:bCs/>
    </w:rPr>
  </w:style>
  <w:style w:type="character" w:customStyle="1" w:styleId="CommentSubjectChar">
    <w:name w:val="Comment Subject Char"/>
    <w:basedOn w:val="CommentTextChar"/>
    <w:link w:val="CommentSubject"/>
    <w:uiPriority w:val="99"/>
    <w:semiHidden/>
    <w:rsid w:val="00816D5F"/>
    <w:rPr>
      <w:rFonts w:ascii="Times New Roman" w:eastAsia="Times New Roman" w:hAnsi="Times New Roman" w:cs="VNI-Times"/>
      <w:b/>
      <w:bCs/>
      <w:lang w:val="en-US" w:eastAsia="en-US"/>
    </w:rPr>
  </w:style>
  <w:style w:type="character" w:styleId="Hyperlink">
    <w:name w:val="Hyperlink"/>
    <w:basedOn w:val="DefaultParagraphFont"/>
    <w:uiPriority w:val="99"/>
    <w:unhideWhenUsed/>
    <w:rsid w:val="004E584A"/>
    <w:rPr>
      <w:color w:val="0563C1" w:themeColor="hyperlink"/>
      <w:u w:val="single"/>
    </w:rPr>
  </w:style>
  <w:style w:type="character" w:customStyle="1" w:styleId="UnresolvedMention1">
    <w:name w:val="Unresolved Mention1"/>
    <w:basedOn w:val="DefaultParagraphFont"/>
    <w:uiPriority w:val="99"/>
    <w:semiHidden/>
    <w:unhideWhenUsed/>
    <w:rsid w:val="004E584A"/>
    <w:rPr>
      <w:color w:val="605E5C"/>
      <w:shd w:val="clear" w:color="auto" w:fill="E1DFDD"/>
    </w:rPr>
  </w:style>
  <w:style w:type="character" w:customStyle="1" w:styleId="Heading4Char">
    <w:name w:val="Heading 4 Char"/>
    <w:basedOn w:val="DefaultParagraphFont"/>
    <w:link w:val="Heading4"/>
    <w:uiPriority w:val="9"/>
    <w:semiHidden/>
    <w:rsid w:val="008D2BD8"/>
    <w:rPr>
      <w:rFonts w:asciiTheme="majorHAnsi" w:eastAsiaTheme="majorEastAsia" w:hAnsiTheme="majorHAnsi" w:cstheme="majorBidi"/>
      <w:i/>
      <w:iCs/>
      <w:color w:val="2F5496" w:themeColor="accent1" w:themeShade="BF"/>
      <w:sz w:val="28"/>
      <w:szCs w:val="28"/>
      <w:lang w:val="en-US" w:eastAsia="en-US"/>
    </w:rPr>
  </w:style>
  <w:style w:type="paragraph" w:styleId="FootnoteText">
    <w:name w:val="footnote text"/>
    <w:basedOn w:val="Normal"/>
    <w:link w:val="FootnoteTextChar"/>
    <w:uiPriority w:val="99"/>
    <w:semiHidden/>
    <w:unhideWhenUsed/>
    <w:rsid w:val="00591655"/>
    <w:rPr>
      <w:sz w:val="20"/>
      <w:szCs w:val="20"/>
    </w:rPr>
  </w:style>
  <w:style w:type="character" w:customStyle="1" w:styleId="FootnoteTextChar">
    <w:name w:val="Footnote Text Char"/>
    <w:basedOn w:val="DefaultParagraphFont"/>
    <w:link w:val="FootnoteText"/>
    <w:uiPriority w:val="99"/>
    <w:semiHidden/>
    <w:rsid w:val="00591655"/>
    <w:rPr>
      <w:rFonts w:ascii="Times New Roman" w:eastAsia="Times New Roman" w:hAnsi="Times New Roman" w:cs="VNI-Times"/>
      <w:lang w:val="en-US" w:eastAsia="en-US"/>
    </w:rPr>
  </w:style>
  <w:style w:type="character" w:styleId="FootnoteReference">
    <w:name w:val="footnote reference"/>
    <w:basedOn w:val="DefaultParagraphFont"/>
    <w:uiPriority w:val="99"/>
    <w:semiHidden/>
    <w:unhideWhenUsed/>
    <w:rsid w:val="00591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032">
      <w:bodyDiv w:val="1"/>
      <w:marLeft w:val="0"/>
      <w:marRight w:val="0"/>
      <w:marTop w:val="0"/>
      <w:marBottom w:val="0"/>
      <w:divBdr>
        <w:top w:val="none" w:sz="0" w:space="0" w:color="auto"/>
        <w:left w:val="none" w:sz="0" w:space="0" w:color="auto"/>
        <w:bottom w:val="none" w:sz="0" w:space="0" w:color="auto"/>
        <w:right w:val="none" w:sz="0" w:space="0" w:color="auto"/>
      </w:divBdr>
    </w:div>
    <w:div w:id="177475364">
      <w:bodyDiv w:val="1"/>
      <w:marLeft w:val="0"/>
      <w:marRight w:val="0"/>
      <w:marTop w:val="0"/>
      <w:marBottom w:val="0"/>
      <w:divBdr>
        <w:top w:val="none" w:sz="0" w:space="0" w:color="auto"/>
        <w:left w:val="none" w:sz="0" w:space="0" w:color="auto"/>
        <w:bottom w:val="none" w:sz="0" w:space="0" w:color="auto"/>
        <w:right w:val="none" w:sz="0" w:space="0" w:color="auto"/>
      </w:divBdr>
    </w:div>
    <w:div w:id="196353889">
      <w:bodyDiv w:val="1"/>
      <w:marLeft w:val="0"/>
      <w:marRight w:val="0"/>
      <w:marTop w:val="0"/>
      <w:marBottom w:val="0"/>
      <w:divBdr>
        <w:top w:val="none" w:sz="0" w:space="0" w:color="auto"/>
        <w:left w:val="none" w:sz="0" w:space="0" w:color="auto"/>
        <w:bottom w:val="none" w:sz="0" w:space="0" w:color="auto"/>
        <w:right w:val="none" w:sz="0" w:space="0" w:color="auto"/>
      </w:divBdr>
      <w:divsChild>
        <w:div w:id="7760839">
          <w:marLeft w:val="0"/>
          <w:marRight w:val="0"/>
          <w:marTop w:val="0"/>
          <w:marBottom w:val="0"/>
          <w:divBdr>
            <w:top w:val="none" w:sz="0" w:space="0" w:color="auto"/>
            <w:left w:val="none" w:sz="0" w:space="0" w:color="auto"/>
            <w:bottom w:val="none" w:sz="0" w:space="0" w:color="auto"/>
            <w:right w:val="none" w:sz="0" w:space="0" w:color="auto"/>
          </w:divBdr>
          <w:divsChild>
            <w:div w:id="877277568">
              <w:marLeft w:val="0"/>
              <w:marRight w:val="0"/>
              <w:marTop w:val="0"/>
              <w:marBottom w:val="0"/>
              <w:divBdr>
                <w:top w:val="none" w:sz="0" w:space="0" w:color="auto"/>
                <w:left w:val="none" w:sz="0" w:space="0" w:color="auto"/>
                <w:bottom w:val="single" w:sz="6" w:space="0" w:color="EEEEEE"/>
                <w:right w:val="none" w:sz="0" w:space="0" w:color="auto"/>
              </w:divBdr>
            </w:div>
          </w:divsChild>
        </w:div>
        <w:div w:id="669715301">
          <w:marLeft w:val="0"/>
          <w:marRight w:val="0"/>
          <w:marTop w:val="0"/>
          <w:marBottom w:val="0"/>
          <w:divBdr>
            <w:top w:val="none" w:sz="0" w:space="0" w:color="auto"/>
            <w:left w:val="none" w:sz="0" w:space="0" w:color="auto"/>
            <w:bottom w:val="none" w:sz="0" w:space="0" w:color="auto"/>
            <w:right w:val="none" w:sz="0" w:space="0" w:color="auto"/>
          </w:divBdr>
          <w:divsChild>
            <w:div w:id="1804427055">
              <w:marLeft w:val="0"/>
              <w:marRight w:val="0"/>
              <w:marTop w:val="0"/>
              <w:marBottom w:val="0"/>
              <w:divBdr>
                <w:top w:val="none" w:sz="0" w:space="0" w:color="auto"/>
                <w:left w:val="none" w:sz="0" w:space="0" w:color="auto"/>
                <w:bottom w:val="none" w:sz="0" w:space="0" w:color="auto"/>
                <w:right w:val="none" w:sz="0" w:space="0" w:color="auto"/>
              </w:divBdr>
              <w:divsChild>
                <w:div w:id="8140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46554">
      <w:bodyDiv w:val="1"/>
      <w:marLeft w:val="0"/>
      <w:marRight w:val="0"/>
      <w:marTop w:val="0"/>
      <w:marBottom w:val="0"/>
      <w:divBdr>
        <w:top w:val="none" w:sz="0" w:space="0" w:color="auto"/>
        <w:left w:val="none" w:sz="0" w:space="0" w:color="auto"/>
        <w:bottom w:val="none" w:sz="0" w:space="0" w:color="auto"/>
        <w:right w:val="none" w:sz="0" w:space="0" w:color="auto"/>
      </w:divBdr>
    </w:div>
    <w:div w:id="417286025">
      <w:bodyDiv w:val="1"/>
      <w:marLeft w:val="0"/>
      <w:marRight w:val="0"/>
      <w:marTop w:val="0"/>
      <w:marBottom w:val="0"/>
      <w:divBdr>
        <w:top w:val="none" w:sz="0" w:space="0" w:color="auto"/>
        <w:left w:val="none" w:sz="0" w:space="0" w:color="auto"/>
        <w:bottom w:val="none" w:sz="0" w:space="0" w:color="auto"/>
        <w:right w:val="none" w:sz="0" w:space="0" w:color="auto"/>
      </w:divBdr>
    </w:div>
    <w:div w:id="462309656">
      <w:bodyDiv w:val="1"/>
      <w:marLeft w:val="0"/>
      <w:marRight w:val="0"/>
      <w:marTop w:val="0"/>
      <w:marBottom w:val="0"/>
      <w:divBdr>
        <w:top w:val="none" w:sz="0" w:space="0" w:color="auto"/>
        <w:left w:val="none" w:sz="0" w:space="0" w:color="auto"/>
        <w:bottom w:val="none" w:sz="0" w:space="0" w:color="auto"/>
        <w:right w:val="none" w:sz="0" w:space="0" w:color="auto"/>
      </w:divBdr>
    </w:div>
    <w:div w:id="476579521">
      <w:bodyDiv w:val="1"/>
      <w:marLeft w:val="0"/>
      <w:marRight w:val="0"/>
      <w:marTop w:val="0"/>
      <w:marBottom w:val="0"/>
      <w:divBdr>
        <w:top w:val="none" w:sz="0" w:space="0" w:color="auto"/>
        <w:left w:val="none" w:sz="0" w:space="0" w:color="auto"/>
        <w:bottom w:val="none" w:sz="0" w:space="0" w:color="auto"/>
        <w:right w:val="none" w:sz="0" w:space="0" w:color="auto"/>
      </w:divBdr>
    </w:div>
    <w:div w:id="516388935">
      <w:bodyDiv w:val="1"/>
      <w:marLeft w:val="0"/>
      <w:marRight w:val="0"/>
      <w:marTop w:val="0"/>
      <w:marBottom w:val="0"/>
      <w:divBdr>
        <w:top w:val="none" w:sz="0" w:space="0" w:color="auto"/>
        <w:left w:val="none" w:sz="0" w:space="0" w:color="auto"/>
        <w:bottom w:val="none" w:sz="0" w:space="0" w:color="auto"/>
        <w:right w:val="none" w:sz="0" w:space="0" w:color="auto"/>
      </w:divBdr>
      <w:divsChild>
        <w:div w:id="1867862200">
          <w:marLeft w:val="0"/>
          <w:marRight w:val="0"/>
          <w:marTop w:val="0"/>
          <w:marBottom w:val="0"/>
          <w:divBdr>
            <w:top w:val="none" w:sz="0" w:space="0" w:color="auto"/>
            <w:left w:val="none" w:sz="0" w:space="0" w:color="auto"/>
            <w:bottom w:val="none" w:sz="0" w:space="0" w:color="auto"/>
            <w:right w:val="none" w:sz="0" w:space="0" w:color="auto"/>
          </w:divBdr>
          <w:divsChild>
            <w:div w:id="1542594798">
              <w:marLeft w:val="0"/>
              <w:marRight w:val="0"/>
              <w:marTop w:val="0"/>
              <w:marBottom w:val="0"/>
              <w:divBdr>
                <w:top w:val="none" w:sz="0" w:space="0" w:color="auto"/>
                <w:left w:val="none" w:sz="0" w:space="0" w:color="auto"/>
                <w:bottom w:val="single" w:sz="6" w:space="0" w:color="EEEEEE"/>
                <w:right w:val="none" w:sz="0" w:space="0" w:color="auto"/>
              </w:divBdr>
            </w:div>
          </w:divsChild>
        </w:div>
        <w:div w:id="1216091062">
          <w:marLeft w:val="0"/>
          <w:marRight w:val="0"/>
          <w:marTop w:val="0"/>
          <w:marBottom w:val="0"/>
          <w:divBdr>
            <w:top w:val="none" w:sz="0" w:space="0" w:color="auto"/>
            <w:left w:val="none" w:sz="0" w:space="0" w:color="auto"/>
            <w:bottom w:val="none" w:sz="0" w:space="0" w:color="auto"/>
            <w:right w:val="none" w:sz="0" w:space="0" w:color="auto"/>
          </w:divBdr>
          <w:divsChild>
            <w:div w:id="309016728">
              <w:marLeft w:val="0"/>
              <w:marRight w:val="0"/>
              <w:marTop w:val="0"/>
              <w:marBottom w:val="0"/>
              <w:divBdr>
                <w:top w:val="none" w:sz="0" w:space="0" w:color="auto"/>
                <w:left w:val="none" w:sz="0" w:space="0" w:color="auto"/>
                <w:bottom w:val="none" w:sz="0" w:space="0" w:color="auto"/>
                <w:right w:val="none" w:sz="0" w:space="0" w:color="auto"/>
              </w:divBdr>
              <w:divsChild>
                <w:div w:id="7569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64256">
      <w:bodyDiv w:val="1"/>
      <w:marLeft w:val="0"/>
      <w:marRight w:val="0"/>
      <w:marTop w:val="0"/>
      <w:marBottom w:val="0"/>
      <w:divBdr>
        <w:top w:val="none" w:sz="0" w:space="0" w:color="auto"/>
        <w:left w:val="none" w:sz="0" w:space="0" w:color="auto"/>
        <w:bottom w:val="none" w:sz="0" w:space="0" w:color="auto"/>
        <w:right w:val="none" w:sz="0" w:space="0" w:color="auto"/>
      </w:divBdr>
    </w:div>
    <w:div w:id="773786913">
      <w:bodyDiv w:val="1"/>
      <w:marLeft w:val="0"/>
      <w:marRight w:val="0"/>
      <w:marTop w:val="0"/>
      <w:marBottom w:val="0"/>
      <w:divBdr>
        <w:top w:val="none" w:sz="0" w:space="0" w:color="auto"/>
        <w:left w:val="none" w:sz="0" w:space="0" w:color="auto"/>
        <w:bottom w:val="none" w:sz="0" w:space="0" w:color="auto"/>
        <w:right w:val="none" w:sz="0" w:space="0" w:color="auto"/>
      </w:divBdr>
    </w:div>
    <w:div w:id="881213397">
      <w:bodyDiv w:val="1"/>
      <w:marLeft w:val="0"/>
      <w:marRight w:val="0"/>
      <w:marTop w:val="0"/>
      <w:marBottom w:val="0"/>
      <w:divBdr>
        <w:top w:val="none" w:sz="0" w:space="0" w:color="auto"/>
        <w:left w:val="none" w:sz="0" w:space="0" w:color="auto"/>
        <w:bottom w:val="none" w:sz="0" w:space="0" w:color="auto"/>
        <w:right w:val="none" w:sz="0" w:space="0" w:color="auto"/>
      </w:divBdr>
    </w:div>
    <w:div w:id="973221302">
      <w:bodyDiv w:val="1"/>
      <w:marLeft w:val="0"/>
      <w:marRight w:val="0"/>
      <w:marTop w:val="0"/>
      <w:marBottom w:val="0"/>
      <w:divBdr>
        <w:top w:val="none" w:sz="0" w:space="0" w:color="auto"/>
        <w:left w:val="none" w:sz="0" w:space="0" w:color="auto"/>
        <w:bottom w:val="none" w:sz="0" w:space="0" w:color="auto"/>
        <w:right w:val="none" w:sz="0" w:space="0" w:color="auto"/>
      </w:divBdr>
    </w:div>
    <w:div w:id="1051928570">
      <w:bodyDiv w:val="1"/>
      <w:marLeft w:val="0"/>
      <w:marRight w:val="0"/>
      <w:marTop w:val="0"/>
      <w:marBottom w:val="0"/>
      <w:divBdr>
        <w:top w:val="none" w:sz="0" w:space="0" w:color="auto"/>
        <w:left w:val="none" w:sz="0" w:space="0" w:color="auto"/>
        <w:bottom w:val="none" w:sz="0" w:space="0" w:color="auto"/>
        <w:right w:val="none" w:sz="0" w:space="0" w:color="auto"/>
      </w:divBdr>
    </w:div>
    <w:div w:id="1083988728">
      <w:bodyDiv w:val="1"/>
      <w:marLeft w:val="0"/>
      <w:marRight w:val="0"/>
      <w:marTop w:val="0"/>
      <w:marBottom w:val="0"/>
      <w:divBdr>
        <w:top w:val="none" w:sz="0" w:space="0" w:color="auto"/>
        <w:left w:val="none" w:sz="0" w:space="0" w:color="auto"/>
        <w:bottom w:val="none" w:sz="0" w:space="0" w:color="auto"/>
        <w:right w:val="none" w:sz="0" w:space="0" w:color="auto"/>
      </w:divBdr>
    </w:div>
    <w:div w:id="1104691476">
      <w:bodyDiv w:val="1"/>
      <w:marLeft w:val="0"/>
      <w:marRight w:val="0"/>
      <w:marTop w:val="0"/>
      <w:marBottom w:val="0"/>
      <w:divBdr>
        <w:top w:val="none" w:sz="0" w:space="0" w:color="auto"/>
        <w:left w:val="none" w:sz="0" w:space="0" w:color="auto"/>
        <w:bottom w:val="none" w:sz="0" w:space="0" w:color="auto"/>
        <w:right w:val="none" w:sz="0" w:space="0" w:color="auto"/>
      </w:divBdr>
    </w:div>
    <w:div w:id="1169565051">
      <w:bodyDiv w:val="1"/>
      <w:marLeft w:val="0"/>
      <w:marRight w:val="0"/>
      <w:marTop w:val="0"/>
      <w:marBottom w:val="0"/>
      <w:divBdr>
        <w:top w:val="none" w:sz="0" w:space="0" w:color="auto"/>
        <w:left w:val="none" w:sz="0" w:space="0" w:color="auto"/>
        <w:bottom w:val="none" w:sz="0" w:space="0" w:color="auto"/>
        <w:right w:val="none" w:sz="0" w:space="0" w:color="auto"/>
      </w:divBdr>
    </w:div>
    <w:div w:id="1180319808">
      <w:bodyDiv w:val="1"/>
      <w:marLeft w:val="0"/>
      <w:marRight w:val="0"/>
      <w:marTop w:val="0"/>
      <w:marBottom w:val="0"/>
      <w:divBdr>
        <w:top w:val="none" w:sz="0" w:space="0" w:color="auto"/>
        <w:left w:val="none" w:sz="0" w:space="0" w:color="auto"/>
        <w:bottom w:val="none" w:sz="0" w:space="0" w:color="auto"/>
        <w:right w:val="none" w:sz="0" w:space="0" w:color="auto"/>
      </w:divBdr>
    </w:div>
    <w:div w:id="1205142989">
      <w:bodyDiv w:val="1"/>
      <w:marLeft w:val="0"/>
      <w:marRight w:val="0"/>
      <w:marTop w:val="0"/>
      <w:marBottom w:val="0"/>
      <w:divBdr>
        <w:top w:val="none" w:sz="0" w:space="0" w:color="auto"/>
        <w:left w:val="none" w:sz="0" w:space="0" w:color="auto"/>
        <w:bottom w:val="none" w:sz="0" w:space="0" w:color="auto"/>
        <w:right w:val="none" w:sz="0" w:space="0" w:color="auto"/>
      </w:divBdr>
    </w:div>
    <w:div w:id="1372992090">
      <w:bodyDiv w:val="1"/>
      <w:marLeft w:val="0"/>
      <w:marRight w:val="0"/>
      <w:marTop w:val="0"/>
      <w:marBottom w:val="0"/>
      <w:divBdr>
        <w:top w:val="none" w:sz="0" w:space="0" w:color="auto"/>
        <w:left w:val="none" w:sz="0" w:space="0" w:color="auto"/>
        <w:bottom w:val="none" w:sz="0" w:space="0" w:color="auto"/>
        <w:right w:val="none" w:sz="0" w:space="0" w:color="auto"/>
      </w:divBdr>
    </w:div>
    <w:div w:id="1390037141">
      <w:bodyDiv w:val="1"/>
      <w:marLeft w:val="0"/>
      <w:marRight w:val="0"/>
      <w:marTop w:val="0"/>
      <w:marBottom w:val="0"/>
      <w:divBdr>
        <w:top w:val="none" w:sz="0" w:space="0" w:color="auto"/>
        <w:left w:val="none" w:sz="0" w:space="0" w:color="auto"/>
        <w:bottom w:val="none" w:sz="0" w:space="0" w:color="auto"/>
        <w:right w:val="none" w:sz="0" w:space="0" w:color="auto"/>
      </w:divBdr>
    </w:div>
    <w:div w:id="1448504914">
      <w:bodyDiv w:val="1"/>
      <w:marLeft w:val="0"/>
      <w:marRight w:val="0"/>
      <w:marTop w:val="0"/>
      <w:marBottom w:val="0"/>
      <w:divBdr>
        <w:top w:val="none" w:sz="0" w:space="0" w:color="auto"/>
        <w:left w:val="none" w:sz="0" w:space="0" w:color="auto"/>
        <w:bottom w:val="none" w:sz="0" w:space="0" w:color="auto"/>
        <w:right w:val="none" w:sz="0" w:space="0" w:color="auto"/>
      </w:divBdr>
    </w:div>
    <w:div w:id="1493986967">
      <w:bodyDiv w:val="1"/>
      <w:marLeft w:val="0"/>
      <w:marRight w:val="0"/>
      <w:marTop w:val="0"/>
      <w:marBottom w:val="0"/>
      <w:divBdr>
        <w:top w:val="none" w:sz="0" w:space="0" w:color="auto"/>
        <w:left w:val="none" w:sz="0" w:space="0" w:color="auto"/>
        <w:bottom w:val="none" w:sz="0" w:space="0" w:color="auto"/>
        <w:right w:val="none" w:sz="0" w:space="0" w:color="auto"/>
      </w:divBdr>
    </w:div>
    <w:div w:id="1558470241">
      <w:bodyDiv w:val="1"/>
      <w:marLeft w:val="0"/>
      <w:marRight w:val="0"/>
      <w:marTop w:val="0"/>
      <w:marBottom w:val="0"/>
      <w:divBdr>
        <w:top w:val="none" w:sz="0" w:space="0" w:color="auto"/>
        <w:left w:val="none" w:sz="0" w:space="0" w:color="auto"/>
        <w:bottom w:val="none" w:sz="0" w:space="0" w:color="auto"/>
        <w:right w:val="none" w:sz="0" w:space="0" w:color="auto"/>
      </w:divBdr>
    </w:div>
    <w:div w:id="1689406265">
      <w:bodyDiv w:val="1"/>
      <w:marLeft w:val="0"/>
      <w:marRight w:val="0"/>
      <w:marTop w:val="0"/>
      <w:marBottom w:val="0"/>
      <w:divBdr>
        <w:top w:val="none" w:sz="0" w:space="0" w:color="auto"/>
        <w:left w:val="none" w:sz="0" w:space="0" w:color="auto"/>
        <w:bottom w:val="none" w:sz="0" w:space="0" w:color="auto"/>
        <w:right w:val="none" w:sz="0" w:space="0" w:color="auto"/>
      </w:divBdr>
    </w:div>
    <w:div w:id="1820681822">
      <w:bodyDiv w:val="1"/>
      <w:marLeft w:val="0"/>
      <w:marRight w:val="0"/>
      <w:marTop w:val="0"/>
      <w:marBottom w:val="0"/>
      <w:divBdr>
        <w:top w:val="none" w:sz="0" w:space="0" w:color="auto"/>
        <w:left w:val="none" w:sz="0" w:space="0" w:color="auto"/>
        <w:bottom w:val="none" w:sz="0" w:space="0" w:color="auto"/>
        <w:right w:val="none" w:sz="0" w:space="0" w:color="auto"/>
      </w:divBdr>
    </w:div>
    <w:div w:id="1855533962">
      <w:bodyDiv w:val="1"/>
      <w:marLeft w:val="0"/>
      <w:marRight w:val="0"/>
      <w:marTop w:val="0"/>
      <w:marBottom w:val="0"/>
      <w:divBdr>
        <w:top w:val="none" w:sz="0" w:space="0" w:color="auto"/>
        <w:left w:val="none" w:sz="0" w:space="0" w:color="auto"/>
        <w:bottom w:val="none" w:sz="0" w:space="0" w:color="auto"/>
        <w:right w:val="none" w:sz="0" w:space="0" w:color="auto"/>
      </w:divBdr>
    </w:div>
    <w:div w:id="1963537568">
      <w:bodyDiv w:val="1"/>
      <w:marLeft w:val="0"/>
      <w:marRight w:val="0"/>
      <w:marTop w:val="0"/>
      <w:marBottom w:val="0"/>
      <w:divBdr>
        <w:top w:val="none" w:sz="0" w:space="0" w:color="auto"/>
        <w:left w:val="none" w:sz="0" w:space="0" w:color="auto"/>
        <w:bottom w:val="none" w:sz="0" w:space="0" w:color="auto"/>
        <w:right w:val="none" w:sz="0" w:space="0" w:color="auto"/>
      </w:divBdr>
    </w:div>
    <w:div w:id="1991665134">
      <w:bodyDiv w:val="1"/>
      <w:marLeft w:val="0"/>
      <w:marRight w:val="0"/>
      <w:marTop w:val="0"/>
      <w:marBottom w:val="0"/>
      <w:divBdr>
        <w:top w:val="none" w:sz="0" w:space="0" w:color="auto"/>
        <w:left w:val="none" w:sz="0" w:space="0" w:color="auto"/>
        <w:bottom w:val="none" w:sz="0" w:space="0" w:color="auto"/>
        <w:right w:val="none" w:sz="0" w:space="0" w:color="auto"/>
      </w:divBdr>
    </w:div>
    <w:div w:id="20115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0502-6B5B-493C-8415-52CA6E0E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CCTLBD</dc:creator>
  <cp:keywords/>
  <dc:description/>
  <cp:lastModifiedBy>Administrator</cp:lastModifiedBy>
  <cp:revision>2</cp:revision>
  <cp:lastPrinted>2023-04-20T01:50:00Z</cp:lastPrinted>
  <dcterms:created xsi:type="dcterms:W3CDTF">2026-04-01T07:42:00Z</dcterms:created>
  <dcterms:modified xsi:type="dcterms:W3CDTF">2026-04-01T07:42:00Z</dcterms:modified>
</cp:coreProperties>
</file>